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54C44F"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24"/>
          <w:szCs w:val="24"/>
        </w:rPr>
      </w:pPr>
      <w:r>
        <w:rPr>
          <w:rFonts w:hint="eastAsia" w:ascii="方正小标宋简体" w:hAnsi="宋体" w:eastAsia="方正小标宋简体"/>
          <w:kern w:val="0"/>
          <w:sz w:val="24"/>
          <w:szCs w:val="24"/>
          <w:lang w:eastAsia="zh-CN"/>
        </w:rPr>
        <w:t>即办事项资料模版</w:t>
      </w:r>
      <w:r>
        <w:rPr>
          <w:rFonts w:hint="eastAsia" w:ascii="Times New Roman" w:hAnsi="Times New Roman" w:eastAsia="方正小标宋简体"/>
          <w:kern w:val="0"/>
          <w:sz w:val="24"/>
          <w:szCs w:val="24"/>
          <w:lang w:val="en-US" w:eastAsia="zh-CN"/>
        </w:rPr>
        <w:t>21</w:t>
      </w:r>
      <w:r>
        <w:rPr>
          <w:rFonts w:hint="eastAsia" w:ascii="方正小标宋简体" w:hAnsi="宋体" w:eastAsia="方正小标宋简体"/>
          <w:kern w:val="0"/>
          <w:sz w:val="24"/>
          <w:szCs w:val="24"/>
          <w:lang w:val="en-US" w:eastAsia="zh-CN"/>
        </w:rPr>
        <w:t>：</w:t>
      </w:r>
    </w:p>
    <w:p w14:paraId="2F955D8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企业职工基本养老保险退休申请</w:t>
      </w:r>
    </w:p>
    <w:p w14:paraId="22F454C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终身无子女和孤寡参保人申请增发养老金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</w:p>
    <w:p w14:paraId="2FA30A3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告知书</w:t>
      </w:r>
    </w:p>
    <w:p w14:paraId="076FA089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/>
          <w:sz w:val="30"/>
          <w:szCs w:val="30"/>
        </w:rPr>
      </w:pPr>
    </w:p>
    <w:p w14:paraId="5AEDB606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原四川省劳动和社会保障厅、四川省财政厅《关于提高企业中终身无子女和孤寡退休人员生活补助费标准的通知》(川劳社办〔</w:t>
      </w:r>
      <w:r>
        <w:rPr>
          <w:rFonts w:hint="eastAsia" w:ascii="Times New Roman" w:hAnsi="Times New Roman" w:eastAsia="仿宋_GB2312" w:cs="仿宋_GB2312"/>
          <w:sz w:val="32"/>
          <w:szCs w:val="32"/>
        </w:rPr>
        <w:t>2005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</w:rPr>
        <w:t>58</w:t>
      </w:r>
      <w:r>
        <w:rPr>
          <w:rFonts w:hint="eastAsia" w:ascii="仿宋_GB2312" w:hAnsi="仿宋_GB2312" w:eastAsia="仿宋_GB2312" w:cs="仿宋_GB2312"/>
          <w:sz w:val="32"/>
          <w:szCs w:val="32"/>
        </w:rPr>
        <w:t>号)以及原四川省劳动和社会保障厅《关于印发&lt;四川省完善企业职工基本养老保险制度实施办法的实施细则&gt;的通知》(川劳社发〔</w:t>
      </w:r>
      <w:r>
        <w:rPr>
          <w:rFonts w:hint="eastAsia" w:ascii="Times New Roman" w:hAnsi="Times New Roman" w:eastAsia="仿宋_GB2312" w:cs="仿宋_GB2312"/>
          <w:sz w:val="32"/>
          <w:szCs w:val="32"/>
        </w:rPr>
        <w:t>2006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号)第五十条第</w:t>
      </w:r>
      <w:r>
        <w:rPr>
          <w:rFonts w:hint="eastAsia" w:ascii="Times New Roman" w:hAnsi="Times New Roman" w:eastAsia="仿宋_GB2312" w:cs="仿宋_GB2312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点规定，职工退休前未生育子女的(不含已有抱养、过继子女 )，计发基本养老金时每月增发</w:t>
      </w:r>
      <w:r>
        <w:rPr>
          <w:rFonts w:hint="eastAsia" w:ascii="Times New Roman" w:hAnsi="Times New Roman" w:eastAsia="仿宋_GB2312" w:cs="仿宋_GB2312"/>
          <w:sz w:val="32"/>
          <w:szCs w:val="32"/>
        </w:rPr>
        <w:t>40</w:t>
      </w:r>
      <w:r>
        <w:rPr>
          <w:rFonts w:hint="eastAsia" w:ascii="仿宋_GB2312" w:hAnsi="仿宋_GB2312" w:eastAsia="仿宋_GB2312" w:cs="仿宋_GB2312"/>
          <w:sz w:val="32"/>
          <w:szCs w:val="32"/>
        </w:rPr>
        <w:t>元的基本养老金;这类人员退休时孤身一人的，每月增发</w:t>
      </w:r>
      <w:r>
        <w:rPr>
          <w:rFonts w:hint="eastAsia" w:ascii="Times New Roman" w:hAnsi="Times New Roman" w:eastAsia="仿宋_GB2312" w:cs="仿宋_GB2312"/>
          <w:sz w:val="32"/>
          <w:szCs w:val="32"/>
        </w:rPr>
        <w:t>60</w:t>
      </w:r>
      <w:r>
        <w:rPr>
          <w:rFonts w:hint="eastAsia" w:ascii="仿宋_GB2312" w:hAnsi="仿宋_GB2312" w:eastAsia="仿宋_GB2312" w:cs="仿宋_GB2312"/>
          <w:sz w:val="32"/>
          <w:szCs w:val="32"/>
        </w:rPr>
        <w:t>元的基本养老金;终身无子女的退休、退职职工其配偶去世后，从去世的下月起增发基本养老金由每月</w:t>
      </w:r>
      <w:r>
        <w:rPr>
          <w:rFonts w:hint="eastAsia" w:ascii="Times New Roman" w:hAnsi="Times New Roman" w:eastAsia="仿宋_GB2312" w:cs="仿宋_GB2312"/>
          <w:sz w:val="32"/>
          <w:szCs w:val="32"/>
        </w:rPr>
        <w:t>40</w:t>
      </w:r>
      <w:r>
        <w:rPr>
          <w:rFonts w:hint="eastAsia" w:ascii="仿宋_GB2312" w:hAnsi="仿宋_GB2312" w:eastAsia="仿宋_GB2312" w:cs="仿宋_GB2312"/>
          <w:sz w:val="32"/>
          <w:szCs w:val="32"/>
        </w:rPr>
        <w:t>元提高到每月</w:t>
      </w:r>
      <w:r>
        <w:rPr>
          <w:rFonts w:hint="eastAsia" w:ascii="Times New Roman" w:hAnsi="Times New Roman" w:eastAsia="仿宋_GB2312" w:cs="仿宋_GB2312"/>
          <w:sz w:val="32"/>
          <w:szCs w:val="32"/>
        </w:rPr>
        <w:t>60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元，申请上述待遇需提供《孤寡证明》。根据四川省社会保险管理局《关于进一步推行社会保险证明事项告知承诺制的通知》(川社险办〔</w:t>
      </w:r>
      <w:r>
        <w:rPr>
          <w:rFonts w:hint="eastAsia" w:ascii="Times New Roman" w:hAnsi="Times New Roman" w:eastAsia="仿宋_GB2312" w:cs="仿宋_GB2312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号)规定，可由参保人书面承诺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生育子女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情况，并承诺情况属实。社会保险经办机构将根据参保人承诺情况核定增发基本养老金。承诺事项原则上不接受代为承诺，不具备民事行为能力的或书写能力的申请人，可由其法定监护人代为承诺。</w:t>
      </w:r>
    </w:p>
    <w:p w14:paraId="635893FD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社会保险经办机构将事后核查，通过当地人社门户网站等渠道公示承诺事项。若参保人作出不实承诺，社会保险经办机构将根据实际情况重新核定增发基本养老金。骗取养老保险待遇超过</w:t>
      </w:r>
      <w:r>
        <w:rPr>
          <w:rFonts w:hint="eastAsia" w:ascii="Times New Roman" w:hAnsi="Times New Roman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万元的或虽未达到</w:t>
      </w:r>
      <w:r>
        <w:rPr>
          <w:rFonts w:hint="eastAsia" w:ascii="Times New Roman" w:hAnsi="Times New Roman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但经责令退回仍拒不退回的，将根据《社会保险领域严重失信人名单管理暂行办法》的规定，承诺人将被列入社会保险严重失信人名单，相关失信信息在“信用中国”、当地人社门户网站等媒介公示，并由相关部门实施包括限制乘坐飞机、乘坐高等级列车和席次、获得贷款授信，通报批评、公开谴责等在内的跨部门联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合惩戒。同时按照《社会保险法》的相关规定给予查处，涉嫌犯罪的移交司法机关处理。</w:t>
      </w:r>
    </w:p>
    <w:p w14:paraId="2D480642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</w:t>
      </w:r>
    </w:p>
    <w:p w14:paraId="3E9548D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四川省社会保险管理局</w:t>
      </w:r>
    </w:p>
    <w:p w14:paraId="1F3EA79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1513E4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F3FFC6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0402A3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6D0D68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CC3631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仿宋" w:hAnsi="仿宋" w:eastAsia="仿宋"/>
          <w:sz w:val="32"/>
          <w:szCs w:val="32"/>
        </w:rPr>
      </w:pPr>
    </w:p>
    <w:p w14:paraId="403301D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仿宋" w:hAnsi="仿宋" w:eastAsia="仿宋"/>
          <w:sz w:val="32"/>
          <w:szCs w:val="32"/>
        </w:rPr>
      </w:pPr>
    </w:p>
    <w:p w14:paraId="67AAB8F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仿宋" w:hAnsi="仿宋" w:eastAsia="仿宋"/>
          <w:sz w:val="32"/>
          <w:szCs w:val="32"/>
        </w:rPr>
      </w:pPr>
    </w:p>
    <w:p w14:paraId="2F7F46D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仿宋" w:hAnsi="仿宋" w:eastAsia="仿宋"/>
          <w:sz w:val="32"/>
          <w:szCs w:val="32"/>
        </w:rPr>
      </w:pPr>
    </w:p>
    <w:p w14:paraId="5939138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仿宋" w:hAnsi="仿宋" w:eastAsia="仿宋"/>
          <w:sz w:val="32"/>
          <w:szCs w:val="32"/>
        </w:rPr>
      </w:pPr>
    </w:p>
    <w:p w14:paraId="09A0931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  <w:sectPr>
          <w:footerReference r:id="rId3" w:type="default"/>
          <w:pgSz w:w="11906" w:h="16838"/>
          <w:pgMar w:top="1701" w:right="1474" w:bottom="1587" w:left="1474" w:header="851" w:footer="992" w:gutter="0"/>
          <w:pgNumType w:fmt="numberInDash"/>
          <w:cols w:space="0" w:num="1"/>
          <w:rtlGutter w:val="0"/>
          <w:docGrid w:type="lines" w:linePitch="312" w:charSpace="0"/>
        </w:sectPr>
      </w:pPr>
    </w:p>
    <w:p w14:paraId="209F338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0C85B6C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承诺书</w:t>
      </w:r>
    </w:p>
    <w:p w14:paraId="51349DD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9D8E0A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参保人(监护人)已认真阅读《企业职工基本养老保险退休申请(终身无子女和孤寡参保人申请增发养老金) 告知书》，已充分知晓领取增发养老金的条件及作出不实承诺的法律后果。</w:t>
      </w:r>
    </w:p>
    <w:p w14:paraId="4BB3B9D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参保人(监护人)郑重承诺:参保人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，社会保障号码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，退休前系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(未婚、已婚、离异、丧偶之一)情况，至今未生育且未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抱</w:t>
      </w:r>
      <w:r>
        <w:rPr>
          <w:rFonts w:hint="eastAsia" w:ascii="仿宋_GB2312" w:hAnsi="仿宋_GB2312" w:eastAsia="仿宋_GB2312" w:cs="仿宋_GB2312"/>
          <w:sz w:val="32"/>
          <w:szCs w:val="32"/>
        </w:rPr>
        <w:t>养、过继子女。本人的上述承诺真实、准确、完整，愿意承担不实承诺法律责任。</w:t>
      </w:r>
    </w:p>
    <w:p w14:paraId="5CF73F5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327577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ind w:right="1816" w:rightChars="865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承诺人签字（捺印）：</w:t>
      </w:r>
    </w:p>
    <w:p w14:paraId="2B1F653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ind w:right="1816" w:rightChars="865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承诺人身份证号：</w:t>
      </w:r>
    </w:p>
    <w:p w14:paraId="2FDA4B3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ind w:right="1816" w:rightChars="865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</w:p>
    <w:p w14:paraId="5A22BB3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ind w:right="1816" w:rightChars="865"/>
        <w:jc w:val="righ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    期：</w:t>
      </w:r>
    </w:p>
    <w:p w14:paraId="6E26BF6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textAlignment w:val="auto"/>
      </w:pPr>
    </w:p>
    <w:p w14:paraId="529E1CD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textAlignment w:val="auto"/>
      </w:pPr>
    </w:p>
    <w:p w14:paraId="0F82DD0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textAlignment w:val="auto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温馨提示：《企业职工基本养老保险退休申请（终身无子女和孤寡参保人申请增发养老金）告知书</w:t>
      </w:r>
      <w:r>
        <w:rPr>
          <w:rFonts w:hint="eastAsia" w:ascii="楷体_GB2312" w:hAnsi="楷体_GB2312" w:eastAsia="楷体_GB2312" w:cs="楷体_GB2312"/>
          <w:sz w:val="28"/>
          <w:szCs w:val="28"/>
          <w:lang w:eastAsia="zh-CN"/>
        </w:rPr>
        <w:t>、</w:t>
      </w: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承诺书</w:t>
      </w:r>
      <w:r>
        <w:rPr>
          <w:rFonts w:hint="eastAsia" w:ascii="楷体_GB2312" w:hAnsi="楷体_GB2312" w:eastAsia="楷体_GB2312" w:cs="楷体_GB2312"/>
          <w:sz w:val="28"/>
          <w:szCs w:val="28"/>
        </w:rPr>
        <w:t>》可在“四川人社在线公共服务平台” →“通知公告”→“四川省社会保险业务申请表”点击进行下载。</w:t>
      </w:r>
    </w:p>
    <w:sectPr>
      <w:footerReference r:id="rId4" w:type="default"/>
      <w:pgSz w:w="11906" w:h="16838"/>
      <w:pgMar w:top="1701" w:right="1474" w:bottom="1587" w:left="1474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407E3105-C463-40DF-94A0-BB1FA8E0051A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153C922B-7BA7-4CB1-9E15-E2410711E13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59C939B4-FE80-41A1-A18C-0FE9F692018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872DF59-03BC-4B08-A71C-14FA71409EE8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B98B13F3-2342-49C2-A548-29EC6974E4D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B951B4"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F087F2A">
                <w:pPr>
                  <w:pStyle w:val="2"/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593267">
    <w:pPr>
      <w:pStyle w:val="2"/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81EF4A4">
                <w:pPr>
                  <w:pStyle w:val="2"/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t>- 3 -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BiMzM5MzEyODI2MWZmODdmOTg2YjhmZjg3NjhjMzYifQ=="/>
  </w:docVars>
  <w:rsids>
    <w:rsidRoot w:val="00A276D7"/>
    <w:rsid w:val="000C71DB"/>
    <w:rsid w:val="000F6359"/>
    <w:rsid w:val="001031AC"/>
    <w:rsid w:val="00143A8B"/>
    <w:rsid w:val="0019127B"/>
    <w:rsid w:val="001A3EA0"/>
    <w:rsid w:val="002545A2"/>
    <w:rsid w:val="002F4B0D"/>
    <w:rsid w:val="002F7874"/>
    <w:rsid w:val="00316E6F"/>
    <w:rsid w:val="00344898"/>
    <w:rsid w:val="00427393"/>
    <w:rsid w:val="004752DD"/>
    <w:rsid w:val="00492AF0"/>
    <w:rsid w:val="005377CF"/>
    <w:rsid w:val="005A6EE1"/>
    <w:rsid w:val="005D2B01"/>
    <w:rsid w:val="005D68A0"/>
    <w:rsid w:val="006B18B4"/>
    <w:rsid w:val="00754193"/>
    <w:rsid w:val="007A44EE"/>
    <w:rsid w:val="007B0CD0"/>
    <w:rsid w:val="007C7B9E"/>
    <w:rsid w:val="007D1930"/>
    <w:rsid w:val="008C5359"/>
    <w:rsid w:val="008F67AA"/>
    <w:rsid w:val="009465EB"/>
    <w:rsid w:val="009734F8"/>
    <w:rsid w:val="009A48B5"/>
    <w:rsid w:val="009F4A7E"/>
    <w:rsid w:val="00A276D7"/>
    <w:rsid w:val="00AD3379"/>
    <w:rsid w:val="00B156F6"/>
    <w:rsid w:val="00BF5430"/>
    <w:rsid w:val="00C374D9"/>
    <w:rsid w:val="00C64793"/>
    <w:rsid w:val="00CC086C"/>
    <w:rsid w:val="00CC2419"/>
    <w:rsid w:val="00CD7BC4"/>
    <w:rsid w:val="00CF673A"/>
    <w:rsid w:val="00D019FB"/>
    <w:rsid w:val="00D808CD"/>
    <w:rsid w:val="00DC3607"/>
    <w:rsid w:val="00DE5198"/>
    <w:rsid w:val="00E121A4"/>
    <w:rsid w:val="00E56114"/>
    <w:rsid w:val="00E7469C"/>
    <w:rsid w:val="00F13F2A"/>
    <w:rsid w:val="00F40277"/>
    <w:rsid w:val="00F57214"/>
    <w:rsid w:val="00F60FFB"/>
    <w:rsid w:val="00F94A39"/>
    <w:rsid w:val="05F57D7F"/>
    <w:rsid w:val="0AE94185"/>
    <w:rsid w:val="0E3E7170"/>
    <w:rsid w:val="1FB266B3"/>
    <w:rsid w:val="2162627F"/>
    <w:rsid w:val="240F3470"/>
    <w:rsid w:val="27614752"/>
    <w:rsid w:val="29470FF3"/>
    <w:rsid w:val="2A1C3844"/>
    <w:rsid w:val="31994885"/>
    <w:rsid w:val="45022A50"/>
    <w:rsid w:val="45F22062"/>
    <w:rsid w:val="4A753EAA"/>
    <w:rsid w:val="4B3D06A8"/>
    <w:rsid w:val="5AE9665E"/>
    <w:rsid w:val="5B350C9F"/>
    <w:rsid w:val="5CCA003A"/>
    <w:rsid w:val="5FEFB0D6"/>
    <w:rsid w:val="684E758F"/>
    <w:rsid w:val="6C3D1885"/>
    <w:rsid w:val="6FBB0D10"/>
    <w:rsid w:val="70C07CBF"/>
    <w:rsid w:val="745A5E6C"/>
    <w:rsid w:val="772453BB"/>
    <w:rsid w:val="7B5743EC"/>
    <w:rsid w:val="8BEF3FE4"/>
    <w:rsid w:val="AFBE1B74"/>
    <w:rsid w:val="DF7FD27F"/>
    <w:rsid w:val="FBCEDD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8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1044</Words>
  <Characters>1061</Characters>
  <Lines>9</Lines>
  <Paragraphs>2</Paragraphs>
  <TotalTime>3</TotalTime>
  <ScaleCrop>false</ScaleCrop>
  <LinksUpToDate>false</LinksUpToDate>
  <CharactersWithSpaces>1147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2020-05-22T12:14:00Z</dcterms:created>
  <dc:creator>WJ</dc:creator>
  <cp:lastModifiedBy>查...無此人！</cp:lastModifiedBy>
  <cp:lastPrinted>2021-05-26T02:56:00Z</cp:lastPrinted>
  <dcterms:modified xsi:type="dcterms:W3CDTF">2025-07-31T01:27:28Z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60F3DA829D914100BC8CCAF582979C0E</vt:lpwstr>
  </property>
  <property fmtid="{D5CDD505-2E9C-101B-9397-08002B2CF9AE}" pid="4" name="KSOTemplateDocerSaveRecord">
    <vt:lpwstr>eyJoZGlkIjoiYjJhOTFmMmZmNWQ2ODZkNGZmNmU3NDI4NTU0MTkxNzkiLCJ1c2VySWQiOiIxMjE0MjEyNzUwIn0=</vt:lpwstr>
  </property>
</Properties>
</file>