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6ED" w:rsidRDefault="00C966ED">
      <w:pPr>
        <w:spacing w:line="660" w:lineRule="exact"/>
        <w:rPr>
          <w:rFonts w:ascii="方正小标宋简体" w:eastAsia="方正小标宋简体" w:hAnsi="方正小标宋简体"/>
          <w:b/>
          <w:bCs/>
          <w:sz w:val="52"/>
          <w:szCs w:val="52"/>
        </w:rPr>
      </w:pPr>
    </w:p>
    <w:p w:rsidR="00C966ED" w:rsidRDefault="00C42A31" w:rsidP="00F61F53">
      <w:pPr>
        <w:spacing w:line="660" w:lineRule="exact"/>
        <w:ind w:firstLineChars="200" w:firstLine="840"/>
        <w:jc w:val="center"/>
        <w:rPr>
          <w:rFonts w:ascii="方正小标宋简体" w:eastAsia="方正小标宋简体" w:hAnsi="Times New Roman" w:cs="Times New Roman"/>
          <w:b/>
          <w:bCs/>
          <w:sz w:val="42"/>
          <w:szCs w:val="42"/>
        </w:rPr>
      </w:pPr>
      <w:r>
        <w:rPr>
          <w:rFonts w:ascii="方正小标宋简体" w:eastAsia="方正小标宋简体" w:hAnsi="Times New Roman" w:cs="Times New Roman" w:hint="eastAsia"/>
          <w:b/>
          <w:bCs/>
          <w:sz w:val="42"/>
          <w:szCs w:val="42"/>
        </w:rPr>
        <w:t>四川省事业单位人事管理信息系统</w:t>
      </w:r>
    </w:p>
    <w:p w:rsidR="00C966ED" w:rsidRDefault="00C42A31" w:rsidP="00F61F53">
      <w:pPr>
        <w:ind w:firstLineChars="200" w:firstLine="840"/>
        <w:jc w:val="center"/>
        <w:rPr>
          <w:rFonts w:ascii="方正小标宋简体" w:eastAsia="方正小标宋简体" w:hAnsi="Times New Roman" w:cs="Times New Roman"/>
          <w:b/>
          <w:bCs/>
          <w:sz w:val="42"/>
          <w:szCs w:val="42"/>
        </w:rPr>
      </w:pPr>
      <w:r>
        <w:rPr>
          <w:rFonts w:ascii="方正小标宋简体" w:eastAsia="方正小标宋简体" w:hAnsi="Times New Roman" w:cs="Times New Roman" w:hint="eastAsia"/>
          <w:b/>
          <w:bCs/>
          <w:sz w:val="42"/>
          <w:szCs w:val="42"/>
        </w:rPr>
        <w:t>机构信息采集完善操作说明</w:t>
      </w:r>
    </w:p>
    <w:p w:rsidR="00C966ED" w:rsidRDefault="00C966ED" w:rsidP="00F61F53">
      <w:pPr>
        <w:spacing w:line="240" w:lineRule="atLeast"/>
        <w:ind w:firstLineChars="200" w:firstLine="723"/>
        <w:rPr>
          <w:rFonts w:ascii="方正小标宋简体" w:hAnsi="方正小标宋简体"/>
          <w:b/>
          <w:bCs/>
          <w:sz w:val="36"/>
          <w:szCs w:val="36"/>
        </w:rPr>
      </w:pPr>
    </w:p>
    <w:p w:rsidR="00C966ED" w:rsidRDefault="00C42A31" w:rsidP="00F61F53">
      <w:pPr>
        <w:tabs>
          <w:tab w:val="left" w:pos="840"/>
        </w:tabs>
        <w:adjustRightInd w:val="0"/>
        <w:snapToGrid w:val="0"/>
        <w:ind w:firstLineChars="200" w:firstLine="640"/>
        <w:jc w:val="left"/>
        <w:rPr>
          <w:rFonts w:ascii="黑体" w:eastAsia="黑体" w:hAnsi="Times New Roman" w:cs="Times New Roman"/>
          <w:b/>
          <w:bCs/>
          <w:sz w:val="32"/>
          <w:szCs w:val="32"/>
        </w:rPr>
      </w:pPr>
      <w:r>
        <w:rPr>
          <w:rFonts w:ascii="黑体" w:eastAsia="黑体" w:hAnsi="Times New Roman" w:cs="Times New Roman" w:hint="eastAsia"/>
          <w:b/>
          <w:bCs/>
          <w:sz w:val="32"/>
          <w:szCs w:val="32"/>
        </w:rPr>
        <w:t>一、系统登录地址</w:t>
      </w:r>
    </w:p>
    <w:p w:rsidR="00C966ED" w:rsidRDefault="00C42A31" w:rsidP="00F61F53">
      <w:pPr>
        <w:autoSpaceDE w:val="0"/>
        <w:autoSpaceDN w:val="0"/>
        <w:adjustRightInd w:val="0"/>
        <w:spacing w:beforeLines="50" w:afterLines="50" w:line="400" w:lineRule="exact"/>
        <w:ind w:firstLineChars="200" w:firstLine="640"/>
        <w:rPr>
          <w:rFonts w:ascii="仿宋" w:eastAsia="仿宋" w:hAnsi="Times New Roman" w:cs="Times New Roman"/>
          <w:sz w:val="32"/>
          <w:szCs w:val="32"/>
        </w:rPr>
      </w:pPr>
      <w:r>
        <w:rPr>
          <w:rFonts w:ascii="仿宋" w:eastAsia="仿宋" w:hAnsi="Times New Roman" w:cs="Times New Roman" w:hint="eastAsia"/>
          <w:sz w:val="32"/>
          <w:szCs w:val="32"/>
        </w:rPr>
        <w:t>四川省事业单位人事信息管理系统部署在互联网上</w:t>
      </w:r>
      <w:r>
        <w:rPr>
          <w:rFonts w:ascii="仿宋" w:eastAsia="仿宋" w:hAnsi="Times New Roman" w:cs="Times New Roman" w:hint="eastAsia"/>
          <w:sz w:val="32"/>
          <w:szCs w:val="32"/>
        </w:rPr>
        <w:t>,</w:t>
      </w:r>
      <w:r>
        <w:rPr>
          <w:rFonts w:ascii="仿宋" w:eastAsia="仿宋" w:hAnsi="Times New Roman" w:cs="Times New Roman" w:hint="eastAsia"/>
          <w:sz w:val="32"/>
          <w:szCs w:val="32"/>
        </w:rPr>
        <w:t>请通过谷歌等浏览器访问系统。系统地址：</w:t>
      </w:r>
    </w:p>
    <w:p w:rsidR="00C966ED" w:rsidRDefault="00C42A31" w:rsidP="00F61F53">
      <w:pPr>
        <w:autoSpaceDE w:val="0"/>
        <w:autoSpaceDN w:val="0"/>
        <w:adjustRightInd w:val="0"/>
        <w:spacing w:beforeLines="50" w:afterLines="50" w:line="400" w:lineRule="exact"/>
        <w:ind w:firstLineChars="200" w:firstLine="640"/>
        <w:rPr>
          <w:rFonts w:ascii="仿宋" w:eastAsia="仿宋" w:hAnsi="Times New Roman" w:cs="Times New Roman"/>
          <w:sz w:val="32"/>
          <w:szCs w:val="32"/>
        </w:rPr>
      </w:pPr>
      <w:r>
        <w:rPr>
          <w:rFonts w:ascii="仿宋" w:eastAsia="仿宋" w:hAnsi="Times New Roman" w:cs="Times New Roman"/>
          <w:sz w:val="32"/>
          <w:szCs w:val="32"/>
        </w:rPr>
        <w:t>http://103.203.218.153:60080/scssyrs/login</w:t>
      </w:r>
    </w:p>
    <w:p w:rsidR="00C966ED" w:rsidRDefault="00C42A31">
      <w:pPr>
        <w:autoSpaceDE w:val="0"/>
        <w:autoSpaceDN w:val="0"/>
        <w:adjustRightInd w:val="0"/>
        <w:spacing w:line="400" w:lineRule="exact"/>
        <w:ind w:firstLineChars="200" w:firstLine="640"/>
        <w:rPr>
          <w:rFonts w:ascii="仿宋" w:eastAsia="仿宋" w:hAnsi="Times New Roman" w:cs="Times New Roman"/>
          <w:sz w:val="32"/>
          <w:szCs w:val="32"/>
        </w:rPr>
      </w:pPr>
      <w:r>
        <w:rPr>
          <w:rFonts w:ascii="仿宋" w:eastAsia="仿宋" w:hAnsi="Times New Roman" w:cs="Times New Roman" w:hint="eastAsia"/>
          <w:sz w:val="32"/>
          <w:szCs w:val="32"/>
        </w:rPr>
        <w:t>打开谷歌浏览器，在地址栏输入访问地址，输入完成后回车，即可进入系统的登录界面。如下图所示：</w:t>
      </w:r>
    </w:p>
    <w:p w:rsidR="00C966ED" w:rsidRDefault="00C966ED">
      <w:pPr>
        <w:ind w:firstLineChars="200" w:firstLine="420"/>
        <w:rPr>
          <w:sz w:val="28"/>
          <w:szCs w:val="28"/>
        </w:rPr>
      </w:pPr>
      <w:r w:rsidRPr="00C966ED">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2" type="#_x0000_t62" style="position:absolute;left:0;text-align:left;margin-left:255pt;margin-top:56.65pt;width:141.75pt;height:78.75pt;z-index:251673600" adj="1349,25056">
            <v:textbox>
              <w:txbxContent>
                <w:p w:rsidR="00C966ED" w:rsidRDefault="00C42A31">
                  <w:pPr>
                    <w:rPr>
                      <w:rFonts w:ascii="仿宋" w:eastAsia="仿宋" w:hAnsi="仿宋"/>
                    </w:rPr>
                  </w:pPr>
                  <w:r>
                    <w:rPr>
                      <w:rFonts w:ascii="仿宋" w:eastAsia="仿宋" w:hAnsi="仿宋" w:hint="eastAsia"/>
                    </w:rPr>
                    <w:t>账号</w:t>
                  </w:r>
                  <w:r>
                    <w:rPr>
                      <w:rFonts w:ascii="仿宋" w:eastAsia="仿宋" w:hAnsi="仿宋"/>
                    </w:rPr>
                    <w:t>密码输入采集系统</w:t>
                  </w:r>
                  <w:r>
                    <w:rPr>
                      <w:rFonts w:ascii="仿宋" w:eastAsia="仿宋" w:hAnsi="仿宋" w:hint="eastAsia"/>
                    </w:rPr>
                    <w:t>登陆</w:t>
                  </w:r>
                  <w:r>
                    <w:rPr>
                      <w:rFonts w:ascii="仿宋" w:eastAsia="仿宋" w:hAnsi="仿宋"/>
                    </w:rPr>
                    <w:t>的账号密码，若账号密码忘记请联系人事综合</w:t>
                  </w:r>
                  <w:r>
                    <w:rPr>
                      <w:rFonts w:ascii="仿宋" w:eastAsia="仿宋" w:hAnsi="仿宋" w:hint="eastAsia"/>
                    </w:rPr>
                    <w:t>部门（人社局）</w:t>
                  </w:r>
                </w:p>
              </w:txbxContent>
            </v:textbox>
          </v:shape>
        </w:pict>
      </w:r>
      <w:r w:rsidRPr="00C966ED">
        <w:pict>
          <v:shape id="对话气泡: 圆角矩形 4" o:spid="_x0000_s1027" type="#_x0000_t62" style="position:absolute;left:0;text-align:left;margin-left:-4.75pt;margin-top:48.9pt;width:92.5pt;height:38pt;z-index:251659264;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" adj="17753,-8036" strokecolor="#70ad47" strokeweight="1.5pt">
            <v:textbox>
              <w:txbxContent>
                <w:p w:rsidR="00C966ED" w:rsidRDefault="00C42A31">
                  <w:pPr>
                    <w:spacing w:line="240" w:lineRule="exact"/>
                    <w:rPr>
                      <w:rFonts w:ascii="仿宋" w:eastAsia="仿宋" w:hAnsi="仿宋" w:cs="Times New Roman"/>
                      <w:sz w:val="18"/>
                      <w:szCs w:val="18"/>
                    </w:rPr>
                  </w:pPr>
                  <w:r>
                    <w:rPr>
                      <w:rFonts w:ascii="仿宋" w:eastAsia="仿宋" w:hAnsi="仿宋" w:hint="eastAsia"/>
                      <w:sz w:val="18"/>
                      <w:szCs w:val="18"/>
                    </w:rPr>
                    <w:t>在地址栏，输入系统登录地址。</w:t>
                  </w:r>
                </w:p>
                <w:p w:rsidR="00C966ED" w:rsidRDefault="00C966ED">
                  <w:pPr>
                    <w:jc w:val="center"/>
                  </w:pPr>
                </w:p>
              </w:txbxContent>
            </v:textbox>
          </v:shape>
        </w:pict>
      </w:r>
      <w:r w:rsidR="00C42A31">
        <w:t xml:space="preserve"> </w:t>
      </w:r>
      <w:r w:rsidR="00C42A31">
        <w:rPr>
          <w:noProof/>
        </w:rPr>
        <w:drawing>
          <wp:inline distT="0" distB="0" distL="0" distR="0">
            <wp:extent cx="5274310" cy="28657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5274310" cy="2865755"/>
                    </a:xfrm>
                    <a:prstGeom prst="rect">
                      <a:avLst/>
                    </a:prstGeom>
                  </pic:spPr>
                </pic:pic>
              </a:graphicData>
            </a:graphic>
          </wp:inline>
        </w:drawing>
      </w:r>
    </w:p>
    <w:p w:rsidR="00C966ED" w:rsidRDefault="00C42A31" w:rsidP="00F61F53">
      <w:pPr>
        <w:ind w:left="424" w:firstLineChars="200" w:firstLine="640"/>
        <w:rPr>
          <w:rFonts w:ascii="仿宋" w:eastAsia="仿宋" w:hAnsi="仿宋"/>
          <w:b/>
          <w:bCs/>
          <w:color w:val="FF0000"/>
          <w:sz w:val="32"/>
          <w:szCs w:val="32"/>
        </w:rPr>
      </w:pPr>
      <w:r>
        <w:rPr>
          <w:rFonts w:ascii="仿宋" w:eastAsia="仿宋" w:hAnsi="仿宋" w:hint="eastAsia"/>
          <w:b/>
          <w:bCs/>
          <w:color w:val="FF0000"/>
          <w:sz w:val="32"/>
          <w:szCs w:val="32"/>
        </w:rPr>
        <w:t>注</w:t>
      </w:r>
      <w:r>
        <w:rPr>
          <w:rFonts w:ascii="仿宋" w:eastAsia="仿宋" w:hAnsi="仿宋"/>
          <w:b/>
          <w:bCs/>
          <w:color w:val="FF0000"/>
          <w:sz w:val="32"/>
          <w:szCs w:val="32"/>
        </w:rPr>
        <w:t>：</w:t>
      </w:r>
      <w:r>
        <w:rPr>
          <w:rFonts w:ascii="仿宋" w:eastAsia="仿宋" w:hAnsi="仿宋" w:hint="eastAsia"/>
          <w:b/>
          <w:bCs/>
          <w:color w:val="FF0000"/>
          <w:sz w:val="32"/>
          <w:szCs w:val="32"/>
        </w:rPr>
        <w:t>事业</w:t>
      </w:r>
      <w:r>
        <w:rPr>
          <w:rFonts w:ascii="仿宋" w:eastAsia="仿宋" w:hAnsi="仿宋"/>
          <w:b/>
          <w:bCs/>
          <w:color w:val="FF0000"/>
          <w:sz w:val="32"/>
          <w:szCs w:val="32"/>
        </w:rPr>
        <w:t>单位登录</w:t>
      </w:r>
      <w:r>
        <w:rPr>
          <w:rFonts w:ascii="仿宋" w:eastAsia="仿宋" w:hAnsi="仿宋" w:hint="eastAsia"/>
          <w:b/>
          <w:bCs/>
          <w:color w:val="FF0000"/>
          <w:sz w:val="32"/>
          <w:szCs w:val="32"/>
        </w:rPr>
        <w:t>账号</w:t>
      </w:r>
      <w:r>
        <w:rPr>
          <w:rFonts w:ascii="仿宋" w:eastAsia="仿宋" w:hAnsi="仿宋"/>
          <w:b/>
          <w:bCs/>
          <w:color w:val="FF0000"/>
          <w:sz w:val="32"/>
          <w:szCs w:val="32"/>
        </w:rPr>
        <w:t>密码</w:t>
      </w:r>
      <w:r>
        <w:rPr>
          <w:rFonts w:ascii="仿宋" w:eastAsia="仿宋" w:hAnsi="仿宋" w:hint="eastAsia"/>
          <w:b/>
          <w:bCs/>
          <w:color w:val="FF0000"/>
          <w:sz w:val="32"/>
          <w:szCs w:val="32"/>
        </w:rPr>
        <w:t>忘记</w:t>
      </w:r>
      <w:r>
        <w:rPr>
          <w:rFonts w:ascii="仿宋" w:eastAsia="仿宋" w:hAnsi="仿宋"/>
          <w:b/>
          <w:bCs/>
          <w:color w:val="FF0000"/>
          <w:sz w:val="32"/>
          <w:szCs w:val="32"/>
        </w:rPr>
        <w:t>的，请先联系主管单位，请</w:t>
      </w:r>
      <w:r>
        <w:rPr>
          <w:rFonts w:ascii="仿宋" w:eastAsia="仿宋" w:hAnsi="仿宋" w:hint="eastAsia"/>
          <w:b/>
          <w:bCs/>
          <w:color w:val="FF0000"/>
          <w:sz w:val="32"/>
          <w:szCs w:val="32"/>
        </w:rPr>
        <w:t>主管</w:t>
      </w:r>
      <w:r>
        <w:rPr>
          <w:rFonts w:ascii="仿宋" w:eastAsia="仿宋" w:hAnsi="仿宋"/>
          <w:b/>
          <w:bCs/>
          <w:color w:val="FF0000"/>
          <w:sz w:val="32"/>
          <w:szCs w:val="32"/>
        </w:rPr>
        <w:t>单位</w:t>
      </w:r>
      <w:r>
        <w:rPr>
          <w:rFonts w:ascii="仿宋" w:eastAsia="仿宋" w:hAnsi="仿宋" w:hint="eastAsia"/>
          <w:b/>
          <w:bCs/>
          <w:color w:val="FF0000"/>
          <w:sz w:val="32"/>
          <w:szCs w:val="32"/>
        </w:rPr>
        <w:t>重置</w:t>
      </w:r>
      <w:r>
        <w:rPr>
          <w:rFonts w:ascii="仿宋" w:eastAsia="仿宋" w:hAnsi="仿宋"/>
          <w:b/>
          <w:bCs/>
          <w:color w:val="FF0000"/>
          <w:sz w:val="32"/>
          <w:szCs w:val="32"/>
        </w:rPr>
        <w:t>密码。若</w:t>
      </w:r>
      <w:r>
        <w:rPr>
          <w:rFonts w:ascii="仿宋" w:eastAsia="仿宋" w:hAnsi="仿宋" w:hint="eastAsia"/>
          <w:b/>
          <w:bCs/>
          <w:color w:val="FF0000"/>
          <w:sz w:val="32"/>
          <w:szCs w:val="32"/>
        </w:rPr>
        <w:t>主管</w:t>
      </w:r>
      <w:r>
        <w:rPr>
          <w:rFonts w:ascii="仿宋" w:eastAsia="仿宋" w:hAnsi="仿宋"/>
          <w:b/>
          <w:bCs/>
          <w:color w:val="FF0000"/>
          <w:sz w:val="32"/>
          <w:szCs w:val="32"/>
        </w:rPr>
        <w:t>单位登录</w:t>
      </w:r>
      <w:r>
        <w:rPr>
          <w:rFonts w:ascii="仿宋" w:eastAsia="仿宋" w:hAnsi="仿宋" w:hint="eastAsia"/>
          <w:b/>
          <w:bCs/>
          <w:color w:val="FF0000"/>
          <w:sz w:val="32"/>
          <w:szCs w:val="32"/>
        </w:rPr>
        <w:t>账号</w:t>
      </w:r>
      <w:r>
        <w:rPr>
          <w:rFonts w:ascii="仿宋" w:eastAsia="仿宋" w:hAnsi="仿宋"/>
          <w:b/>
          <w:bCs/>
          <w:color w:val="FF0000"/>
          <w:sz w:val="32"/>
          <w:szCs w:val="32"/>
        </w:rPr>
        <w:t>密码</w:t>
      </w:r>
      <w:r>
        <w:rPr>
          <w:rFonts w:ascii="仿宋" w:eastAsia="仿宋" w:hAnsi="仿宋" w:hint="eastAsia"/>
          <w:b/>
          <w:bCs/>
          <w:color w:val="FF0000"/>
          <w:sz w:val="32"/>
          <w:szCs w:val="32"/>
        </w:rPr>
        <w:t>忘记</w:t>
      </w:r>
      <w:r>
        <w:rPr>
          <w:rFonts w:ascii="仿宋" w:eastAsia="仿宋" w:hAnsi="仿宋"/>
          <w:b/>
          <w:bCs/>
          <w:color w:val="FF0000"/>
          <w:sz w:val="32"/>
          <w:szCs w:val="32"/>
        </w:rPr>
        <w:t>的</w:t>
      </w:r>
      <w:r>
        <w:rPr>
          <w:rFonts w:ascii="仿宋" w:eastAsia="仿宋" w:hAnsi="仿宋" w:hint="eastAsia"/>
          <w:b/>
          <w:bCs/>
          <w:color w:val="FF0000"/>
          <w:sz w:val="32"/>
          <w:szCs w:val="32"/>
        </w:rPr>
        <w:t>，</w:t>
      </w:r>
      <w:r>
        <w:rPr>
          <w:rFonts w:ascii="仿宋" w:eastAsia="仿宋" w:hAnsi="仿宋"/>
          <w:b/>
          <w:bCs/>
          <w:color w:val="FF0000"/>
          <w:sz w:val="32"/>
          <w:szCs w:val="32"/>
        </w:rPr>
        <w:t>请联系人事综合管理部门（</w:t>
      </w:r>
      <w:r>
        <w:rPr>
          <w:rFonts w:ascii="仿宋" w:eastAsia="仿宋" w:hAnsi="仿宋" w:hint="eastAsia"/>
          <w:b/>
          <w:bCs/>
          <w:color w:val="FF0000"/>
          <w:sz w:val="32"/>
          <w:szCs w:val="32"/>
        </w:rPr>
        <w:t>人社</w:t>
      </w:r>
      <w:r>
        <w:rPr>
          <w:rFonts w:ascii="仿宋" w:eastAsia="仿宋" w:hAnsi="仿宋"/>
          <w:b/>
          <w:bCs/>
          <w:color w:val="FF0000"/>
          <w:sz w:val="32"/>
          <w:szCs w:val="32"/>
        </w:rPr>
        <w:t>局或组织部）</w:t>
      </w:r>
      <w:r>
        <w:rPr>
          <w:rFonts w:ascii="仿宋" w:eastAsia="仿宋" w:hAnsi="仿宋" w:hint="eastAsia"/>
          <w:b/>
          <w:bCs/>
          <w:color w:val="FF0000"/>
          <w:sz w:val="32"/>
          <w:szCs w:val="32"/>
        </w:rPr>
        <w:t>重置</w:t>
      </w:r>
      <w:r>
        <w:rPr>
          <w:rFonts w:ascii="仿宋" w:eastAsia="仿宋" w:hAnsi="仿宋"/>
          <w:b/>
          <w:bCs/>
          <w:color w:val="FF0000"/>
          <w:sz w:val="32"/>
          <w:szCs w:val="32"/>
        </w:rPr>
        <w:t>密码。</w:t>
      </w:r>
    </w:p>
    <w:p w:rsidR="00C966ED" w:rsidRDefault="00C42A31" w:rsidP="00F61F53">
      <w:pPr>
        <w:ind w:firstLineChars="200" w:firstLine="640"/>
        <w:rPr>
          <w:rFonts w:ascii="黑体" w:eastAsia="黑体" w:hAnsi="Times New Roman" w:cs="Times New Roman"/>
          <w:b/>
          <w:bCs/>
          <w:sz w:val="32"/>
          <w:szCs w:val="32"/>
        </w:rPr>
      </w:pPr>
      <w:r>
        <w:rPr>
          <w:rFonts w:ascii="黑体" w:eastAsia="黑体" w:hAnsi="Times New Roman" w:cs="Times New Roman" w:hint="eastAsia"/>
          <w:b/>
          <w:bCs/>
          <w:sz w:val="32"/>
          <w:szCs w:val="32"/>
        </w:rPr>
        <w:lastRenderedPageBreak/>
        <w:t>二、具体步骤</w:t>
      </w:r>
      <w:r>
        <w:rPr>
          <w:rFonts w:ascii="黑体" w:eastAsia="黑体" w:hAnsi="Times New Roman" w:cs="Times New Roman"/>
          <w:b/>
          <w:bCs/>
          <w:sz w:val="32"/>
          <w:szCs w:val="32"/>
        </w:rPr>
        <w:t>：</w:t>
      </w:r>
    </w:p>
    <w:p w:rsidR="00C966ED" w:rsidRDefault="00C42A31" w:rsidP="00F61F53">
      <w:pPr>
        <w:spacing w:beforeLines="50" w:afterLines="50" w:line="400" w:lineRule="exact"/>
        <w:ind w:leftChars="50" w:left="105" w:firstLineChars="200" w:firstLine="640"/>
        <w:rPr>
          <w:rFonts w:ascii="仿宋" w:eastAsia="仿宋" w:hAnsi="Times New Roman" w:cs="Times New Roman"/>
          <w:sz w:val="32"/>
          <w:szCs w:val="32"/>
        </w:rPr>
      </w:pPr>
      <w:r>
        <w:rPr>
          <w:rFonts w:ascii="仿宋" w:eastAsia="仿宋" w:hAnsi="Times New Roman" w:cs="Times New Roman" w:hint="eastAsia"/>
          <w:sz w:val="32"/>
          <w:szCs w:val="32"/>
        </w:rPr>
        <w:t>省本级、市（州）本级人社局建立的单位和账号：（省级）市本级主管单位、市本级直属事业单位、</w:t>
      </w:r>
      <w:r>
        <w:rPr>
          <w:rFonts w:ascii="仿宋" w:eastAsia="仿宋" w:hAnsi="Times New Roman" w:cs="Times New Roman"/>
          <w:sz w:val="32"/>
          <w:szCs w:val="32"/>
        </w:rPr>
        <w:t>县</w:t>
      </w:r>
      <w:r>
        <w:rPr>
          <w:rFonts w:ascii="仿宋" w:eastAsia="仿宋" w:hAnsi="Times New Roman" w:cs="Times New Roman"/>
          <w:sz w:val="32"/>
          <w:szCs w:val="32"/>
        </w:rPr>
        <w:t>(</w:t>
      </w:r>
      <w:r>
        <w:rPr>
          <w:rFonts w:ascii="仿宋" w:eastAsia="仿宋" w:hAnsi="Times New Roman" w:cs="Times New Roman"/>
          <w:sz w:val="32"/>
          <w:szCs w:val="32"/>
        </w:rPr>
        <w:t>区</w:t>
      </w:r>
      <w:r>
        <w:rPr>
          <w:rFonts w:ascii="仿宋" w:eastAsia="仿宋" w:hAnsi="Times New Roman" w:cs="Times New Roman"/>
          <w:sz w:val="32"/>
          <w:szCs w:val="32"/>
        </w:rPr>
        <w:t>)</w:t>
      </w:r>
      <w:r>
        <w:rPr>
          <w:rFonts w:ascii="仿宋" w:eastAsia="仿宋" w:hAnsi="Times New Roman" w:cs="Times New Roman" w:hint="eastAsia"/>
          <w:sz w:val="32"/>
          <w:szCs w:val="32"/>
        </w:rPr>
        <w:t>人社（组织）单位。</w:t>
      </w:r>
    </w:p>
    <w:p w:rsidR="00C966ED" w:rsidRDefault="00C42A31" w:rsidP="00F61F53">
      <w:pPr>
        <w:spacing w:beforeLines="50" w:afterLines="50" w:line="400" w:lineRule="exact"/>
        <w:ind w:leftChars="50" w:left="105" w:firstLineChars="200" w:firstLine="640"/>
        <w:rPr>
          <w:rFonts w:ascii="仿宋" w:eastAsia="仿宋" w:hAnsi="Times New Roman" w:cs="Times New Roman"/>
          <w:sz w:val="32"/>
          <w:szCs w:val="32"/>
        </w:rPr>
      </w:pPr>
      <w:r>
        <w:rPr>
          <w:rFonts w:ascii="仿宋" w:eastAsia="仿宋" w:hAnsi="Times New Roman" w:cs="Times New Roman"/>
          <w:sz w:val="32"/>
          <w:szCs w:val="32"/>
        </w:rPr>
        <w:t>县</w:t>
      </w:r>
      <w:r>
        <w:rPr>
          <w:rFonts w:ascii="仿宋" w:eastAsia="仿宋" w:hAnsi="Times New Roman" w:cs="Times New Roman"/>
          <w:sz w:val="32"/>
          <w:szCs w:val="32"/>
        </w:rPr>
        <w:t>(</w:t>
      </w:r>
      <w:r>
        <w:rPr>
          <w:rFonts w:ascii="仿宋" w:eastAsia="仿宋" w:hAnsi="Times New Roman" w:cs="Times New Roman"/>
          <w:sz w:val="32"/>
          <w:szCs w:val="32"/>
        </w:rPr>
        <w:t>区</w:t>
      </w:r>
      <w:r>
        <w:rPr>
          <w:rFonts w:ascii="仿宋" w:eastAsia="仿宋" w:hAnsi="Times New Roman" w:cs="Times New Roman"/>
          <w:sz w:val="32"/>
          <w:szCs w:val="32"/>
        </w:rPr>
        <w:t>)</w:t>
      </w:r>
      <w:r>
        <w:rPr>
          <w:rFonts w:ascii="仿宋" w:eastAsia="仿宋" w:hAnsi="Times New Roman" w:cs="Times New Roman" w:hint="eastAsia"/>
          <w:sz w:val="32"/>
          <w:szCs w:val="32"/>
        </w:rPr>
        <w:t>人社局建立的单位和账号：区</w:t>
      </w:r>
      <w:r w:rsidR="00F61F53">
        <w:rPr>
          <w:rFonts w:ascii="仿宋" w:eastAsia="仿宋" w:hAnsi="Times New Roman" w:cs="Times New Roman" w:hint="eastAsia"/>
          <w:sz w:val="32"/>
          <w:szCs w:val="32"/>
        </w:rPr>
        <w:t>（</w:t>
      </w:r>
      <w:r>
        <w:rPr>
          <w:rFonts w:ascii="仿宋" w:eastAsia="仿宋" w:hAnsi="Times New Roman" w:cs="Times New Roman" w:hint="eastAsia"/>
          <w:sz w:val="32"/>
          <w:szCs w:val="32"/>
        </w:rPr>
        <w:t>县</w:t>
      </w:r>
      <w:r w:rsidR="00F61F53">
        <w:rPr>
          <w:rFonts w:ascii="仿宋" w:eastAsia="仿宋" w:hAnsi="Times New Roman" w:cs="Times New Roman" w:hint="eastAsia"/>
          <w:sz w:val="32"/>
          <w:szCs w:val="32"/>
        </w:rPr>
        <w:t>）</w:t>
      </w:r>
      <w:r>
        <w:rPr>
          <w:rFonts w:ascii="仿宋" w:eastAsia="仿宋" w:hAnsi="Times New Roman" w:cs="Times New Roman" w:hint="eastAsia"/>
          <w:sz w:val="32"/>
          <w:szCs w:val="32"/>
        </w:rPr>
        <w:t>主管部门、直属事业单位。</w:t>
      </w:r>
    </w:p>
    <w:p w:rsidR="00C966ED" w:rsidRDefault="00C42A31" w:rsidP="00F61F53">
      <w:pPr>
        <w:spacing w:beforeLines="50" w:afterLines="50" w:line="400" w:lineRule="exact"/>
        <w:ind w:leftChars="50" w:left="105" w:firstLineChars="200" w:firstLine="640"/>
        <w:rPr>
          <w:rFonts w:ascii="仿宋" w:eastAsia="仿宋" w:hAnsi="Times New Roman" w:cs="Times New Roman"/>
          <w:sz w:val="32"/>
          <w:szCs w:val="32"/>
        </w:rPr>
      </w:pPr>
      <w:r>
        <w:rPr>
          <w:rFonts w:ascii="仿宋" w:eastAsia="仿宋" w:hAnsi="Times New Roman" w:cs="Times New Roman" w:hint="eastAsia"/>
          <w:sz w:val="32"/>
          <w:szCs w:val="32"/>
        </w:rPr>
        <w:t>主管部门建立的单位、账号：下属事业单位</w:t>
      </w:r>
    </w:p>
    <w:p w:rsidR="00C966ED" w:rsidRDefault="00C42A31" w:rsidP="00F61F53">
      <w:pPr>
        <w:spacing w:beforeLines="50" w:afterLines="50" w:line="400" w:lineRule="exact"/>
        <w:rPr>
          <w:rFonts w:ascii="仿宋" w:eastAsia="仿宋" w:hAnsi="Times New Roman" w:cs="Times New Roman"/>
          <w:sz w:val="32"/>
          <w:szCs w:val="32"/>
        </w:rPr>
      </w:pPr>
      <w:r>
        <w:rPr>
          <w:rFonts w:ascii="仿宋" w:eastAsia="仿宋" w:hAnsi="Times New Roman" w:cs="Times New Roman" w:hint="eastAsia"/>
          <w:sz w:val="32"/>
          <w:szCs w:val="32"/>
        </w:rPr>
        <w:t>备注</w:t>
      </w:r>
      <w:r>
        <w:rPr>
          <w:rFonts w:ascii="仿宋" w:eastAsia="仿宋" w:hAnsi="Times New Roman" w:cs="Times New Roman" w:hint="eastAsia"/>
          <w:sz w:val="32"/>
          <w:szCs w:val="32"/>
        </w:rPr>
        <w:t xml:space="preserve">: </w:t>
      </w:r>
      <w:r>
        <w:rPr>
          <w:rFonts w:ascii="仿宋" w:eastAsia="仿宋" w:hAnsi="Times New Roman" w:cs="Times New Roman" w:hint="eastAsia"/>
          <w:sz w:val="32"/>
          <w:szCs w:val="32"/>
        </w:rPr>
        <w:t>建立单位账号后可联系相对应单位进入系统进行查看并完善机构信息</w:t>
      </w:r>
    </w:p>
    <w:p w:rsidR="00C966ED" w:rsidRDefault="00C42A31">
      <w:pPr>
        <w:autoSpaceDE w:val="0"/>
        <w:autoSpaceDN w:val="0"/>
        <w:adjustRightInd w:val="0"/>
        <w:spacing w:line="400" w:lineRule="exact"/>
        <w:ind w:firstLineChars="200" w:firstLine="640"/>
        <w:rPr>
          <w:rFonts w:ascii="仿宋" w:eastAsia="仿宋" w:hAnsi="Times New Roman" w:cs="Times New Roman"/>
          <w:sz w:val="32"/>
          <w:szCs w:val="32"/>
        </w:rPr>
      </w:pPr>
      <w:r>
        <w:rPr>
          <w:rFonts w:ascii="仿宋" w:eastAsia="仿宋" w:hAnsi="Times New Roman" w:cs="Times New Roman" w:hint="eastAsia"/>
          <w:sz w:val="32"/>
          <w:szCs w:val="32"/>
        </w:rPr>
        <w:t>第一步：点击机构管理中组织机构。</w:t>
      </w:r>
    </w:p>
    <w:p w:rsidR="00C966ED" w:rsidRDefault="00C42A31">
      <w:pPr>
        <w:ind w:firstLineChars="200" w:firstLine="420"/>
        <w:jc w:val="center"/>
        <w:rPr>
          <w:rFonts w:ascii="方正小标宋简体" w:hAnsi="方正小标宋简体"/>
          <w:b/>
          <w:bCs/>
          <w:sz w:val="28"/>
          <w:szCs w:val="28"/>
        </w:rPr>
      </w:pPr>
      <w:bookmarkStart w:id="0" w:name="_GoBack"/>
      <w:bookmarkEnd w:id="0"/>
      <w:r>
        <w:rPr>
          <w:noProof/>
        </w:rPr>
        <w:drawing>
          <wp:inline distT="0" distB="0" distL="0" distR="0">
            <wp:extent cx="4911090" cy="30041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cstate="print"/>
                    <a:stretch>
                      <a:fillRect/>
                    </a:stretch>
                  </pic:blipFill>
                  <pic:spPr>
                    <a:xfrm>
                      <a:off x="0" y="0"/>
                      <a:ext cx="4927713" cy="3014413"/>
                    </a:xfrm>
                    <a:prstGeom prst="rect">
                      <a:avLst/>
                    </a:prstGeom>
                  </pic:spPr>
                </pic:pic>
              </a:graphicData>
            </a:graphic>
          </wp:inline>
        </w:drawing>
      </w:r>
    </w:p>
    <w:p w:rsidR="00C966ED" w:rsidRDefault="00C42A31">
      <w:pPr>
        <w:spacing w:line="400" w:lineRule="exact"/>
        <w:ind w:firstLineChars="200" w:firstLine="640"/>
        <w:jc w:val="left"/>
        <w:rPr>
          <w:rFonts w:ascii="仿宋" w:eastAsia="仿宋" w:hAnsi="Times New Roman" w:cs="Times New Roman"/>
          <w:sz w:val="32"/>
          <w:szCs w:val="32"/>
        </w:rPr>
      </w:pPr>
      <w:r>
        <w:rPr>
          <w:rFonts w:ascii="仿宋" w:eastAsia="仿宋" w:hAnsi="Times New Roman" w:cs="Times New Roman" w:hint="eastAsia"/>
          <w:sz w:val="32"/>
          <w:szCs w:val="32"/>
        </w:rPr>
        <w:t>第二步：组织机构中选择对应节点点击增加单位，在编辑界面录入单位信息，点击保存。</w:t>
      </w:r>
    </w:p>
    <w:p w:rsidR="00C966ED" w:rsidRDefault="00C966ED">
      <w:pPr>
        <w:ind w:firstLineChars="200" w:firstLine="640"/>
        <w:jc w:val="left"/>
        <w:rPr>
          <w:rFonts w:ascii="宋体" w:hAnsi="宋体"/>
          <w:sz w:val="28"/>
          <w:szCs w:val="28"/>
        </w:rPr>
      </w:pPr>
      <w:r w:rsidRPr="00C966ED">
        <w:rPr>
          <w:rFonts w:ascii="仿宋" w:eastAsia="仿宋" w:hAnsi="Times New Roman" w:cs="Times New Roman"/>
          <w:sz w:val="32"/>
          <w:szCs w:val="32"/>
        </w:rPr>
        <w:lastRenderedPageBreak/>
        <w:pict>
          <v:shape id="对话气泡: 圆角矩形 14" o:spid="_x0000_s1028" type="#_x0000_t62" style="position:absolute;left:0;text-align:left;margin-left:117.25pt;margin-top:1in;width:95pt;height:58.5pt;z-index:251667456;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" adj="18599,-4652" strokecolor="#70ad47" strokeweight="1.5pt">
            <v:textbox>
              <w:txbxContent>
                <w:p w:rsidR="00C966ED" w:rsidRDefault="00C42A31">
                  <w:pPr>
                    <w:rPr>
                      <w:rFonts w:ascii="仿宋" w:eastAsia="仿宋" w:hAnsi="仿宋" w:cs="Times New Roman"/>
                    </w:rPr>
                  </w:pPr>
                  <w:r>
                    <w:rPr>
                      <w:rFonts w:ascii="仿宋" w:eastAsia="仿宋" w:hAnsi="仿宋" w:hint="eastAsia"/>
                      <w:color w:val="000000"/>
                      <w:sz w:val="18"/>
                      <w:szCs w:val="18"/>
                    </w:rPr>
                    <w:t>点击增加单位，录入单位信息，点击保存</w:t>
                  </w:r>
                </w:p>
                <w:p w:rsidR="00C966ED" w:rsidRDefault="00C966ED">
                  <w:pPr>
                    <w:jc w:val="center"/>
                  </w:pPr>
                </w:p>
              </w:txbxContent>
            </v:textbox>
            <w10:wrap anchorx="margin"/>
          </v:shape>
        </w:pict>
      </w:r>
      <w:r w:rsidR="00C42A31">
        <w:rPr>
          <w:noProof/>
        </w:rPr>
        <w:drawing>
          <wp:anchor distT="0" distB="0" distL="114300" distR="114300" simplePos="0" relativeHeight="251672576" behindDoc="1" locked="0" layoutInCell="1" allowOverlap="1">
            <wp:simplePos x="0" y="0"/>
            <wp:positionH relativeFrom="column">
              <wp:posOffset>0</wp:posOffset>
            </wp:positionH>
            <wp:positionV relativeFrom="paragraph">
              <wp:posOffset>59055</wp:posOffset>
            </wp:positionV>
            <wp:extent cx="5274310" cy="2451100"/>
            <wp:effectExtent l="0" t="0" r="0" b="0"/>
            <wp:wrapTight wrapText="bothSides">
              <wp:wrapPolygon edited="0">
                <wp:start x="0" y="0"/>
                <wp:lineTo x="0" y="21488"/>
                <wp:lineTo x="21532" y="21488"/>
                <wp:lineTo x="21532" y="0"/>
                <wp:lineTo x="0"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false"/>
                        </a:ext>
                      </a:extLst>
                    </a:blip>
                    <a:stretch>
                      <a:fillRect/>
                    </a:stretch>
                  </pic:blipFill>
                  <pic:spPr>
                    <a:xfrm>
                      <a:off x="0" y="0"/>
                      <a:ext cx="5274310" cy="2451100"/>
                    </a:xfrm>
                    <a:prstGeom prst="rect">
                      <a:avLst/>
                    </a:prstGeom>
                  </pic:spPr>
                </pic:pic>
              </a:graphicData>
            </a:graphic>
          </wp:anchor>
        </w:drawing>
      </w:r>
    </w:p>
    <w:p w:rsidR="00C966ED" w:rsidRDefault="00C42A31">
      <w:pPr>
        <w:spacing w:line="400" w:lineRule="exact"/>
        <w:ind w:firstLineChars="200" w:firstLine="640"/>
        <w:jc w:val="left"/>
        <w:rPr>
          <w:rFonts w:ascii="仿宋" w:eastAsia="仿宋" w:hAnsi="Times New Roman" w:cs="Times New Roman"/>
          <w:sz w:val="32"/>
          <w:szCs w:val="32"/>
        </w:rPr>
      </w:pPr>
      <w:r>
        <w:rPr>
          <w:rFonts w:ascii="仿宋" w:eastAsia="仿宋" w:hAnsi="Times New Roman" w:cs="Times New Roman" w:hint="eastAsia"/>
          <w:sz w:val="32"/>
          <w:szCs w:val="32"/>
        </w:rPr>
        <w:t>第三步：点击增加的单位，查看并核对单位信息，可对单位信息进行更新。</w:t>
      </w:r>
    </w:p>
    <w:p w:rsidR="00C966ED" w:rsidRDefault="00C42A31">
      <w:pPr>
        <w:ind w:firstLineChars="200" w:firstLine="420"/>
        <w:jc w:val="left"/>
        <w:rPr>
          <w:rFonts w:ascii="宋体" w:hAnsi="宋体"/>
          <w:sz w:val="28"/>
          <w:szCs w:val="28"/>
        </w:rPr>
      </w:pPr>
      <w:r>
        <w:rPr>
          <w:noProof/>
        </w:rPr>
        <w:drawing>
          <wp:inline distT="0" distB="0" distL="0" distR="0">
            <wp:extent cx="5213350" cy="2622550"/>
            <wp:effectExtent l="0" t="0" r="635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 cstate="print"/>
                    <a:stretch>
                      <a:fillRect/>
                    </a:stretch>
                  </pic:blipFill>
                  <pic:spPr>
                    <a:xfrm>
                      <a:off x="0" y="0"/>
                      <a:ext cx="5224723" cy="2628271"/>
                    </a:xfrm>
                    <a:prstGeom prst="rect">
                      <a:avLst/>
                    </a:prstGeom>
                  </pic:spPr>
                </pic:pic>
              </a:graphicData>
            </a:graphic>
          </wp:inline>
        </w:drawing>
      </w:r>
    </w:p>
    <w:p w:rsidR="00C966ED" w:rsidRDefault="00C42A31">
      <w:pPr>
        <w:spacing w:line="400" w:lineRule="exact"/>
        <w:ind w:firstLineChars="200" w:firstLine="640"/>
        <w:jc w:val="left"/>
        <w:rPr>
          <w:rFonts w:ascii="仿宋" w:eastAsia="仿宋" w:hAnsi="Times New Roman" w:cs="Times New Roman"/>
          <w:sz w:val="32"/>
          <w:szCs w:val="32"/>
        </w:rPr>
      </w:pPr>
      <w:r>
        <w:rPr>
          <w:rFonts w:ascii="仿宋" w:eastAsia="仿宋" w:hAnsi="Times New Roman" w:cs="Times New Roman" w:hint="eastAsia"/>
          <w:sz w:val="32"/>
          <w:szCs w:val="32"/>
        </w:rPr>
        <w:t>第四步：（不强制要求必须增加）点击增加内设机构（内设机构指单位的</w:t>
      </w:r>
      <w:r>
        <w:rPr>
          <w:rFonts w:ascii="仿宋" w:eastAsia="仿宋" w:hAnsi="Times New Roman" w:cs="Times New Roman"/>
          <w:sz w:val="32"/>
          <w:szCs w:val="32"/>
        </w:rPr>
        <w:t>科</w:t>
      </w:r>
      <w:r>
        <w:rPr>
          <w:rFonts w:ascii="仿宋" w:eastAsia="仿宋" w:hAnsi="Times New Roman" w:cs="Times New Roman" w:hint="eastAsia"/>
          <w:sz w:val="32"/>
          <w:szCs w:val="32"/>
        </w:rPr>
        <w:t>（处）</w:t>
      </w:r>
      <w:r>
        <w:rPr>
          <w:rFonts w:ascii="仿宋" w:eastAsia="仿宋" w:hAnsi="Times New Roman" w:cs="Times New Roman"/>
          <w:sz w:val="32"/>
          <w:szCs w:val="32"/>
        </w:rPr>
        <w:t>室</w:t>
      </w:r>
      <w:r>
        <w:rPr>
          <w:rFonts w:ascii="仿宋" w:eastAsia="仿宋" w:hAnsi="Times New Roman" w:cs="Times New Roman" w:hint="eastAsia"/>
          <w:sz w:val="32"/>
          <w:szCs w:val="32"/>
        </w:rPr>
        <w:t>名称），录入内设机构信息，点击保存。</w:t>
      </w:r>
    </w:p>
    <w:p w:rsidR="00C966ED" w:rsidRDefault="00C966ED">
      <w:pPr>
        <w:spacing w:line="60" w:lineRule="auto"/>
        <w:ind w:firstLineChars="200" w:firstLine="420"/>
        <w:jc w:val="center"/>
        <w:rPr>
          <w:rFonts w:ascii="宋体" w:hAnsi="宋体"/>
          <w:sz w:val="28"/>
          <w:szCs w:val="28"/>
        </w:rPr>
      </w:pPr>
      <w:r w:rsidRPr="00C966ED">
        <w:lastRenderedPageBreak/>
        <w:pict>
          <v:shape id="对话气泡: 圆角矩形 16" o:spid="_x0000_s1029" type="#_x0000_t62" style="position:absolute;left:0;text-align:left;margin-left:200.5pt;margin-top:46pt;width:95pt;height:58.5pt;z-index:251669504;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" adj="19624,-5477" strokecolor="#70ad47" strokeweight="1.5pt">
            <v:textbox>
              <w:txbxContent>
                <w:p w:rsidR="00C966ED" w:rsidRDefault="00C42A31">
                  <w:pPr>
                    <w:rPr>
                      <w:rFonts w:ascii="仿宋" w:eastAsia="仿宋" w:hAnsi="仿宋" w:cs="Times New Roman"/>
                    </w:rPr>
                  </w:pPr>
                  <w:r>
                    <w:rPr>
                      <w:rFonts w:ascii="仿宋" w:eastAsia="仿宋" w:hAnsi="仿宋" w:hint="eastAsia"/>
                      <w:color w:val="000000"/>
                      <w:sz w:val="18"/>
                      <w:szCs w:val="18"/>
                    </w:rPr>
                    <w:t>点击增加内设机构，录入内设机构信息，点击保存</w:t>
                  </w:r>
                </w:p>
                <w:p w:rsidR="00C966ED" w:rsidRDefault="00C966ED">
                  <w:pPr>
                    <w:jc w:val="center"/>
                  </w:pPr>
                </w:p>
              </w:txbxContent>
            </v:textbox>
            <w10:wrap anchorx="margin"/>
          </v:shape>
        </w:pict>
      </w:r>
      <w:r w:rsidR="00C42A31">
        <w:rPr>
          <w:noProof/>
        </w:rPr>
        <w:drawing>
          <wp:inline distT="0" distB="0" distL="0" distR="0">
            <wp:extent cx="5274310" cy="2171700"/>
            <wp:effectExtent l="0" t="0" r="254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cstate="print"/>
                    <a:stretch>
                      <a:fillRect/>
                    </a:stretch>
                  </pic:blipFill>
                  <pic:spPr>
                    <a:xfrm>
                      <a:off x="0" y="0"/>
                      <a:ext cx="5274310" cy="2171700"/>
                    </a:xfrm>
                    <a:prstGeom prst="rect">
                      <a:avLst/>
                    </a:prstGeom>
                  </pic:spPr>
                </pic:pic>
              </a:graphicData>
            </a:graphic>
          </wp:inline>
        </w:drawing>
      </w:r>
    </w:p>
    <w:p w:rsidR="00C966ED" w:rsidRDefault="00C42A31">
      <w:pPr>
        <w:ind w:firstLineChars="200" w:firstLine="420"/>
        <w:rPr>
          <w:rFonts w:ascii="黑体" w:eastAsia="黑体" w:hAnsi="黑体"/>
          <w:color w:val="000000" w:themeColor="text1"/>
          <w:sz w:val="28"/>
          <w:szCs w:val="28"/>
        </w:rPr>
      </w:pPr>
      <w:r>
        <w:rPr>
          <w:noProof/>
        </w:rPr>
        <w:drawing>
          <wp:inline distT="0" distB="0" distL="0" distR="0">
            <wp:extent cx="4772025" cy="2546985"/>
            <wp:effectExtent l="1905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2" cstate="print"/>
                    <a:stretch>
                      <a:fillRect/>
                    </a:stretch>
                  </pic:blipFill>
                  <pic:spPr>
                    <a:xfrm>
                      <a:off x="0" y="0"/>
                      <a:ext cx="4772025" cy="2547455"/>
                    </a:xfrm>
                    <a:prstGeom prst="rect">
                      <a:avLst/>
                    </a:prstGeom>
                  </pic:spPr>
                </pic:pic>
              </a:graphicData>
            </a:graphic>
          </wp:inline>
        </w:drawing>
      </w:r>
    </w:p>
    <w:p w:rsidR="00C966ED" w:rsidRDefault="00C42A31">
      <w:pPr>
        <w:ind w:firstLineChars="200" w:firstLine="640"/>
        <w:rPr>
          <w:rFonts w:ascii="仿宋" w:eastAsia="仿宋" w:hAnsi="Times New Roman" w:cs="Times New Roman"/>
          <w:sz w:val="32"/>
          <w:szCs w:val="32"/>
        </w:rPr>
      </w:pPr>
      <w:r>
        <w:rPr>
          <w:rFonts w:ascii="仿宋" w:eastAsia="仿宋" w:hAnsi="Times New Roman" w:cs="Times New Roman" w:hint="eastAsia"/>
          <w:sz w:val="32"/>
          <w:szCs w:val="32"/>
        </w:rPr>
        <w:t>第五步：点击上移节点或者下移节点按钮，对机构顺序进行调整。</w:t>
      </w:r>
    </w:p>
    <w:p w:rsidR="00C966ED" w:rsidRDefault="00C966ED">
      <w:pPr>
        <w:ind w:firstLineChars="200" w:firstLine="420"/>
        <w:jc w:val="left"/>
        <w:rPr>
          <w:rFonts w:ascii="宋体" w:hAnsi="宋体"/>
          <w:sz w:val="28"/>
          <w:szCs w:val="28"/>
        </w:rPr>
      </w:pPr>
      <w:r w:rsidRPr="00C966ED">
        <w:pict>
          <v:shape id="对话气泡: 圆角矩形 21" o:spid="_x0000_s1030" type="#_x0000_t62" style="position:absolute;left:0;text-align:left;margin-left:256.5pt;margin-top:74.8pt;width:95pt;height:58.5pt;z-index:251671552;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" adj="19624,-5477" strokecolor="#70ad47" strokeweight="1.5pt">
            <v:textbox>
              <w:txbxContent>
                <w:p w:rsidR="00C966ED" w:rsidRDefault="00C42A31">
                  <w:pPr>
                    <w:rPr>
                      <w:rFonts w:cs="Times New Roman"/>
                    </w:rPr>
                  </w:pPr>
                  <w:r>
                    <w:rPr>
                      <w:rFonts w:ascii="微软雅黑" w:eastAsia="微软雅黑" w:hAnsi="微软雅黑" w:hint="eastAsia"/>
                      <w:color w:val="000000"/>
                      <w:sz w:val="18"/>
                      <w:szCs w:val="18"/>
                    </w:rPr>
                    <w:t>点击上移节点或者下移节点，对机构排列顺序调整。</w:t>
                  </w:r>
                </w:p>
                <w:p w:rsidR="00C966ED" w:rsidRDefault="00C966ED">
                  <w:pPr>
                    <w:jc w:val="center"/>
                  </w:pPr>
                </w:p>
              </w:txbxContent>
            </v:textbox>
            <w10:wrap anchorx="margin"/>
          </v:shape>
        </w:pict>
      </w:r>
      <w:r w:rsidR="00C42A31">
        <w:rPr>
          <w:noProof/>
        </w:rPr>
        <w:drawing>
          <wp:inline distT="0" distB="0" distL="0" distR="0">
            <wp:extent cx="5274310" cy="2468245"/>
            <wp:effectExtent l="0" t="0" r="2540"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cstate="print"/>
                    <a:stretch>
                      <a:fillRect/>
                    </a:stretch>
                  </pic:blipFill>
                  <pic:spPr>
                    <a:xfrm>
                      <a:off x="0" y="0"/>
                      <a:ext cx="5274310" cy="2468245"/>
                    </a:xfrm>
                    <a:prstGeom prst="rect">
                      <a:avLst/>
                    </a:prstGeom>
                  </pic:spPr>
                </pic:pic>
              </a:graphicData>
            </a:graphic>
          </wp:inline>
        </w:drawing>
      </w:r>
    </w:p>
    <w:p w:rsidR="00C966ED" w:rsidRDefault="00C42A31" w:rsidP="00F61F53">
      <w:pPr>
        <w:ind w:firstLineChars="200" w:firstLine="640"/>
        <w:rPr>
          <w:rFonts w:ascii="黑体" w:eastAsia="黑体" w:hAnsi="Times New Roman" w:cs="Times New Roman"/>
          <w:b/>
          <w:bCs/>
          <w:sz w:val="32"/>
          <w:szCs w:val="32"/>
        </w:rPr>
      </w:pPr>
      <w:r>
        <w:rPr>
          <w:rFonts w:ascii="黑体" w:eastAsia="黑体" w:hAnsi="Times New Roman" w:cs="Times New Roman" w:hint="eastAsia"/>
          <w:b/>
          <w:bCs/>
          <w:sz w:val="32"/>
          <w:szCs w:val="32"/>
        </w:rPr>
        <w:t>三</w:t>
      </w:r>
      <w:r>
        <w:rPr>
          <w:rFonts w:ascii="黑体" w:eastAsia="黑体" w:hAnsi="Times New Roman" w:cs="Times New Roman"/>
          <w:b/>
          <w:bCs/>
          <w:sz w:val="32"/>
          <w:szCs w:val="32"/>
        </w:rPr>
        <w:t>、要求：</w:t>
      </w:r>
    </w:p>
    <w:p w:rsidR="00C966ED" w:rsidRDefault="00C42A31" w:rsidP="00F61F53">
      <w:pPr>
        <w:spacing w:beforeLines="50" w:afterLines="50" w:line="400" w:lineRule="exact"/>
        <w:ind w:firstLineChars="200" w:firstLine="640"/>
        <w:rPr>
          <w:rFonts w:ascii="仿宋" w:eastAsia="仿宋" w:hAnsi="Times New Roman" w:cs="Times New Roman"/>
          <w:sz w:val="32"/>
          <w:szCs w:val="32"/>
        </w:rPr>
      </w:pPr>
      <w:r>
        <w:rPr>
          <w:rFonts w:ascii="仿宋" w:eastAsia="仿宋" w:hAnsi="Times New Roman" w:cs="Times New Roman" w:hint="eastAsia"/>
          <w:sz w:val="32"/>
          <w:szCs w:val="32"/>
        </w:rPr>
        <w:lastRenderedPageBreak/>
        <w:t>各市（州）人力资源和社会保障局，省级各部门、省直事业单位使用公章上单位全称进行采集、完善单位机构信息，不允许使用简称。登录账户请于</w:t>
      </w:r>
      <w:r>
        <w:rPr>
          <w:rFonts w:ascii="仿宋" w:eastAsia="仿宋" w:hAnsi="Times New Roman" w:cs="Times New Roman" w:hint="eastAsia"/>
          <w:sz w:val="32"/>
          <w:szCs w:val="32"/>
        </w:rPr>
        <w:t>广力</w:t>
      </w:r>
      <w:r>
        <w:rPr>
          <w:rFonts w:ascii="仿宋" w:eastAsia="仿宋" w:hAnsi="Times New Roman" w:cs="Times New Roman"/>
          <w:sz w:val="32"/>
          <w:szCs w:val="32"/>
        </w:rPr>
        <w:t>软件公司</w:t>
      </w:r>
      <w:r>
        <w:rPr>
          <w:rFonts w:ascii="仿宋" w:eastAsia="仿宋" w:hAnsi="Times New Roman" w:cs="Times New Roman" w:hint="eastAsia"/>
          <w:sz w:val="32"/>
          <w:szCs w:val="32"/>
        </w:rPr>
        <w:t>及上上一级管理部门</w:t>
      </w:r>
      <w:r>
        <w:rPr>
          <w:rFonts w:ascii="仿宋" w:eastAsia="仿宋" w:hAnsi="Times New Roman" w:cs="Times New Roman"/>
          <w:sz w:val="32"/>
          <w:szCs w:val="32"/>
        </w:rPr>
        <w:t>联系。</w:t>
      </w:r>
    </w:p>
    <w:p w:rsidR="00C966ED" w:rsidRDefault="00C42A31" w:rsidP="00F61F53">
      <w:pPr>
        <w:spacing w:beforeLines="50" w:afterLines="50" w:line="400" w:lineRule="exact"/>
        <w:ind w:firstLineChars="200" w:firstLine="640"/>
        <w:rPr>
          <w:rFonts w:ascii="仿宋" w:eastAsia="仿宋" w:hAnsi="Times New Roman" w:cs="Times New Roman"/>
          <w:sz w:val="32"/>
          <w:szCs w:val="32"/>
        </w:rPr>
      </w:pPr>
      <w:r>
        <w:rPr>
          <w:rFonts w:ascii="仿宋" w:eastAsia="仿宋" w:hAnsi="Times New Roman" w:cs="Times New Roman" w:hint="eastAsia"/>
          <w:sz w:val="32"/>
          <w:szCs w:val="32"/>
        </w:rPr>
        <w:t>事业</w:t>
      </w:r>
      <w:r>
        <w:rPr>
          <w:rFonts w:ascii="仿宋" w:eastAsia="仿宋" w:hAnsi="Times New Roman" w:cs="Times New Roman"/>
          <w:sz w:val="32"/>
          <w:szCs w:val="32"/>
        </w:rPr>
        <w:t>单位</w:t>
      </w:r>
      <w:r>
        <w:rPr>
          <w:rFonts w:ascii="仿宋" w:eastAsia="仿宋" w:hAnsi="Times New Roman" w:cs="Times New Roman" w:hint="eastAsia"/>
          <w:sz w:val="32"/>
          <w:szCs w:val="32"/>
        </w:rPr>
        <w:t>完善</w:t>
      </w:r>
      <w:r>
        <w:rPr>
          <w:rFonts w:ascii="仿宋" w:eastAsia="仿宋" w:hAnsi="Times New Roman" w:cs="Times New Roman"/>
          <w:sz w:val="32"/>
          <w:szCs w:val="32"/>
        </w:rPr>
        <w:t>采集的信息：</w:t>
      </w:r>
    </w:p>
    <w:p w:rsidR="00C966ED" w:rsidRDefault="00C42A31">
      <w:pPr>
        <w:ind w:firstLineChars="200" w:firstLine="420"/>
        <w:jc w:val="left"/>
        <w:rPr>
          <w:rFonts w:ascii="宋体" w:hAnsi="宋体"/>
          <w:sz w:val="28"/>
          <w:szCs w:val="28"/>
        </w:rPr>
      </w:pPr>
      <w:r>
        <w:rPr>
          <w:noProof/>
        </w:rPr>
        <w:drawing>
          <wp:inline distT="0" distB="0" distL="0" distR="0">
            <wp:extent cx="5274310" cy="32423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stretch>
                      <a:fillRect/>
                    </a:stretch>
                  </pic:blipFill>
                  <pic:spPr>
                    <a:xfrm>
                      <a:off x="0" y="0"/>
                      <a:ext cx="5274310" cy="3242310"/>
                    </a:xfrm>
                    <a:prstGeom prst="rect">
                      <a:avLst/>
                    </a:prstGeom>
                  </pic:spPr>
                </pic:pic>
              </a:graphicData>
            </a:graphic>
          </wp:inline>
        </w:drawing>
      </w:r>
    </w:p>
    <w:p w:rsidR="00C966ED" w:rsidRDefault="00C42A31">
      <w:pPr>
        <w:ind w:firstLineChars="200" w:firstLine="640"/>
        <w:jc w:val="left"/>
        <w:rPr>
          <w:rFonts w:ascii="仿宋" w:eastAsia="仿宋" w:hAnsi="Times New Roman" w:cs="Times New Roman"/>
          <w:sz w:val="32"/>
          <w:szCs w:val="32"/>
        </w:rPr>
      </w:pPr>
      <w:r>
        <w:rPr>
          <w:rFonts w:ascii="仿宋" w:eastAsia="仿宋" w:hAnsi="Times New Roman" w:cs="Times New Roman" w:hint="eastAsia"/>
          <w:sz w:val="32"/>
          <w:szCs w:val="32"/>
        </w:rPr>
        <w:t>主管</w:t>
      </w:r>
      <w:r>
        <w:rPr>
          <w:rFonts w:ascii="仿宋" w:eastAsia="仿宋" w:hAnsi="Times New Roman" w:cs="Times New Roman"/>
          <w:sz w:val="32"/>
          <w:szCs w:val="32"/>
        </w:rPr>
        <w:t>单位</w:t>
      </w:r>
      <w:r>
        <w:rPr>
          <w:rFonts w:ascii="仿宋" w:eastAsia="仿宋" w:hAnsi="Times New Roman" w:cs="Times New Roman" w:hint="eastAsia"/>
          <w:sz w:val="32"/>
          <w:szCs w:val="32"/>
        </w:rPr>
        <w:t>完善</w:t>
      </w:r>
      <w:r>
        <w:rPr>
          <w:rFonts w:ascii="仿宋" w:eastAsia="仿宋" w:hAnsi="Times New Roman" w:cs="Times New Roman"/>
          <w:sz w:val="32"/>
          <w:szCs w:val="32"/>
        </w:rPr>
        <w:t>采集机构</w:t>
      </w:r>
      <w:r>
        <w:rPr>
          <w:rFonts w:ascii="仿宋" w:eastAsia="仿宋" w:hAnsi="Times New Roman" w:cs="Times New Roman" w:hint="eastAsia"/>
          <w:sz w:val="32"/>
          <w:szCs w:val="32"/>
        </w:rPr>
        <w:t>信息</w:t>
      </w:r>
      <w:r>
        <w:rPr>
          <w:rFonts w:ascii="仿宋" w:eastAsia="仿宋" w:hAnsi="Times New Roman" w:cs="Times New Roman" w:hint="eastAsia"/>
          <w:sz w:val="32"/>
          <w:szCs w:val="32"/>
        </w:rPr>
        <w:t>:</w:t>
      </w:r>
    </w:p>
    <w:p w:rsidR="00C966ED" w:rsidRDefault="00C42A31">
      <w:pPr>
        <w:ind w:firstLineChars="200" w:firstLine="420"/>
        <w:jc w:val="left"/>
        <w:rPr>
          <w:rFonts w:ascii="宋体" w:hAnsi="宋体"/>
          <w:sz w:val="28"/>
          <w:szCs w:val="28"/>
        </w:rPr>
      </w:pPr>
      <w:r>
        <w:rPr>
          <w:noProof/>
        </w:rPr>
        <w:drawing>
          <wp:inline distT="0" distB="0" distL="0" distR="0">
            <wp:extent cx="5274310" cy="35191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cstate="print"/>
                    <a:stretch>
                      <a:fillRect/>
                    </a:stretch>
                  </pic:blipFill>
                  <pic:spPr>
                    <a:xfrm>
                      <a:off x="0" y="0"/>
                      <a:ext cx="5274310" cy="3519170"/>
                    </a:xfrm>
                    <a:prstGeom prst="rect">
                      <a:avLst/>
                    </a:prstGeom>
                  </pic:spPr>
                </pic:pic>
              </a:graphicData>
            </a:graphic>
          </wp:inline>
        </w:drawing>
      </w:r>
    </w:p>
    <w:sectPr w:rsidR="00C966ED" w:rsidSect="00C966ED">
      <w:footerReference w:type="even" r:id="rId16"/>
      <w:footerReference w:type="default" r:id="rId17"/>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A31" w:rsidRDefault="00C42A31" w:rsidP="00C966ED">
      <w:r>
        <w:separator/>
      </w:r>
    </w:p>
  </w:endnote>
  <w:endnote w:type="continuationSeparator" w:id="0">
    <w:p w:rsidR="00C42A31" w:rsidRDefault="00C42A31" w:rsidP="00C966ED">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altName w:val="宋体"/>
    <w:charset w:val="86"/>
    <w:family w:val="auto"/>
    <w:pitch w:val="default"/>
    <w:sig w:usb0="00000000" w:usb1="00000000" w:usb2="00000016" w:usb3="00000000" w:csb0="0004000F" w:csb1="00000000"/>
  </w:font>
  <w:font w:name="方正小标宋简体">
    <w:altName w:val="Arial Unicode MS"/>
    <w:charset w:val="86"/>
    <w:family w:val="script"/>
    <w:pitch w:val="default"/>
    <w:sig w:usb0="00000000" w:usb1="184F6CFA" w:usb2="00000012"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微软雅黑">
    <w:altName w:val="黑体"/>
    <w:panose1 w:val="020B0503020204020204"/>
    <w:charset w:val="86"/>
    <w:family w:val="swiss"/>
    <w:pitch w:val="variable"/>
    <w:sig w:usb0="80000287" w:usb1="2A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774901"/>
      <w:docPartObj>
        <w:docPartGallery w:val="AutoText"/>
      </w:docPartObj>
    </w:sdtPr>
    <w:sdtEndPr>
      <w:rPr>
        <w:sz w:val="28"/>
        <w:szCs w:val="28"/>
      </w:rPr>
    </w:sdtEndPr>
    <w:sdtContent>
      <w:p w:rsidR="00C966ED" w:rsidRDefault="00C966ED">
        <w:pPr>
          <w:pStyle w:val="a5"/>
          <w:rPr>
            <w:sz w:val="28"/>
            <w:szCs w:val="28"/>
          </w:rPr>
        </w:pPr>
        <w:r>
          <w:rPr>
            <w:sz w:val="28"/>
            <w:szCs w:val="28"/>
          </w:rPr>
          <w:fldChar w:fldCharType="begin"/>
        </w:r>
        <w:r w:rsidR="00C42A31">
          <w:rPr>
            <w:sz w:val="28"/>
            <w:szCs w:val="28"/>
          </w:rPr>
          <w:instrText>PAGE   \* MERGEFORMAT</w:instrText>
        </w:r>
        <w:r>
          <w:rPr>
            <w:sz w:val="28"/>
            <w:szCs w:val="28"/>
          </w:rPr>
          <w:fldChar w:fldCharType="separate"/>
        </w:r>
        <w:r w:rsidR="00F61F53" w:rsidRPr="00F61F53">
          <w:rPr>
            <w:noProof/>
            <w:sz w:val="28"/>
            <w:szCs w:val="28"/>
            <w:lang w:val="zh-CN"/>
          </w:rPr>
          <w:t>-</w:t>
        </w:r>
        <w:r w:rsidR="00F61F53">
          <w:rPr>
            <w:noProof/>
            <w:sz w:val="28"/>
            <w:szCs w:val="28"/>
          </w:rPr>
          <w:t xml:space="preserve"> 2 -</w:t>
        </w:r>
        <w:r>
          <w:rPr>
            <w:sz w:val="28"/>
            <w:szCs w:val="28"/>
          </w:rPr>
          <w:fldChar w:fldCharType="end"/>
        </w:r>
      </w:p>
    </w:sdtContent>
  </w:sdt>
  <w:p w:rsidR="00C966ED" w:rsidRDefault="00C966E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0522244"/>
      <w:docPartObj>
        <w:docPartGallery w:val="AutoText"/>
      </w:docPartObj>
    </w:sdtPr>
    <w:sdtEndPr>
      <w:rPr>
        <w:sz w:val="28"/>
        <w:szCs w:val="28"/>
      </w:rPr>
    </w:sdtEndPr>
    <w:sdtContent>
      <w:p w:rsidR="00C966ED" w:rsidRDefault="00C966ED">
        <w:pPr>
          <w:pStyle w:val="a5"/>
          <w:jc w:val="right"/>
          <w:rPr>
            <w:sz w:val="28"/>
            <w:szCs w:val="28"/>
          </w:rPr>
        </w:pPr>
        <w:r>
          <w:rPr>
            <w:sz w:val="28"/>
            <w:szCs w:val="28"/>
          </w:rPr>
          <w:fldChar w:fldCharType="begin"/>
        </w:r>
        <w:r w:rsidR="00C42A31">
          <w:rPr>
            <w:sz w:val="28"/>
            <w:szCs w:val="28"/>
          </w:rPr>
          <w:instrText>PAGE   \* MERGEFORMAT</w:instrText>
        </w:r>
        <w:r>
          <w:rPr>
            <w:sz w:val="28"/>
            <w:szCs w:val="28"/>
          </w:rPr>
          <w:fldChar w:fldCharType="separate"/>
        </w:r>
        <w:r w:rsidR="00F61F53" w:rsidRPr="00F61F53">
          <w:rPr>
            <w:noProof/>
            <w:sz w:val="28"/>
            <w:szCs w:val="28"/>
            <w:lang w:val="zh-CN"/>
          </w:rPr>
          <w:t>-</w:t>
        </w:r>
        <w:r w:rsidR="00F61F53">
          <w:rPr>
            <w:noProof/>
            <w:sz w:val="28"/>
            <w:szCs w:val="28"/>
          </w:rPr>
          <w:t xml:space="preserve"> 1 -</w:t>
        </w:r>
        <w:r>
          <w:rPr>
            <w:sz w:val="28"/>
            <w:szCs w:val="28"/>
          </w:rPr>
          <w:fldChar w:fldCharType="end"/>
        </w:r>
      </w:p>
    </w:sdtContent>
  </w:sdt>
  <w:p w:rsidR="00C966ED" w:rsidRDefault="00C966E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A31" w:rsidRDefault="00C42A31" w:rsidP="00C966ED">
      <w:r>
        <w:separator/>
      </w:r>
    </w:p>
  </w:footnote>
  <w:footnote w:type="continuationSeparator" w:id="0">
    <w:p w:rsidR="00C42A31" w:rsidRDefault="00C42A31" w:rsidP="00C966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3844"/>
    <w:rsid w:val="FBE7785F"/>
    <w:rsid w:val="00017F0F"/>
    <w:rsid w:val="00023844"/>
    <w:rsid w:val="000278AA"/>
    <w:rsid w:val="00027934"/>
    <w:rsid w:val="00061392"/>
    <w:rsid w:val="000725CA"/>
    <w:rsid w:val="00081C04"/>
    <w:rsid w:val="000C5DD1"/>
    <w:rsid w:val="000F5560"/>
    <w:rsid w:val="00116727"/>
    <w:rsid w:val="001327E9"/>
    <w:rsid w:val="00165E89"/>
    <w:rsid w:val="00183AC8"/>
    <w:rsid w:val="00195ABE"/>
    <w:rsid w:val="00196F96"/>
    <w:rsid w:val="001C3C96"/>
    <w:rsid w:val="001D1624"/>
    <w:rsid w:val="001D65DA"/>
    <w:rsid w:val="001E09B6"/>
    <w:rsid w:val="001E6C98"/>
    <w:rsid w:val="00217296"/>
    <w:rsid w:val="00246A4B"/>
    <w:rsid w:val="00260AE6"/>
    <w:rsid w:val="00263C9A"/>
    <w:rsid w:val="002672B1"/>
    <w:rsid w:val="002D47AD"/>
    <w:rsid w:val="002E41B8"/>
    <w:rsid w:val="002F2AC0"/>
    <w:rsid w:val="00320449"/>
    <w:rsid w:val="00322839"/>
    <w:rsid w:val="00325498"/>
    <w:rsid w:val="00371127"/>
    <w:rsid w:val="00374955"/>
    <w:rsid w:val="003A3822"/>
    <w:rsid w:val="004049F0"/>
    <w:rsid w:val="00410B60"/>
    <w:rsid w:val="004731FF"/>
    <w:rsid w:val="004966BD"/>
    <w:rsid w:val="004C31CE"/>
    <w:rsid w:val="004D11B0"/>
    <w:rsid w:val="004D320E"/>
    <w:rsid w:val="004E243D"/>
    <w:rsid w:val="00506295"/>
    <w:rsid w:val="00517843"/>
    <w:rsid w:val="00524232"/>
    <w:rsid w:val="005344E4"/>
    <w:rsid w:val="005441E5"/>
    <w:rsid w:val="0055396B"/>
    <w:rsid w:val="005A13B3"/>
    <w:rsid w:val="005F466E"/>
    <w:rsid w:val="0063173B"/>
    <w:rsid w:val="00634743"/>
    <w:rsid w:val="006373C6"/>
    <w:rsid w:val="00641095"/>
    <w:rsid w:val="0067054E"/>
    <w:rsid w:val="0067551E"/>
    <w:rsid w:val="00695959"/>
    <w:rsid w:val="00743549"/>
    <w:rsid w:val="00776FF8"/>
    <w:rsid w:val="007838A0"/>
    <w:rsid w:val="00792475"/>
    <w:rsid w:val="007A2598"/>
    <w:rsid w:val="007A4993"/>
    <w:rsid w:val="007A52B2"/>
    <w:rsid w:val="007A57D0"/>
    <w:rsid w:val="007B4C10"/>
    <w:rsid w:val="007D32F6"/>
    <w:rsid w:val="0083259F"/>
    <w:rsid w:val="00840C6C"/>
    <w:rsid w:val="00873710"/>
    <w:rsid w:val="008C4C3B"/>
    <w:rsid w:val="008D12B7"/>
    <w:rsid w:val="008F587B"/>
    <w:rsid w:val="009937EC"/>
    <w:rsid w:val="009B35E4"/>
    <w:rsid w:val="009C1D4C"/>
    <w:rsid w:val="00A0584E"/>
    <w:rsid w:val="00A16A3F"/>
    <w:rsid w:val="00A31A2B"/>
    <w:rsid w:val="00A42F72"/>
    <w:rsid w:val="00A5490E"/>
    <w:rsid w:val="00A67153"/>
    <w:rsid w:val="00A81D25"/>
    <w:rsid w:val="00AC56BA"/>
    <w:rsid w:val="00AE5282"/>
    <w:rsid w:val="00AE6668"/>
    <w:rsid w:val="00AF18B7"/>
    <w:rsid w:val="00AF3870"/>
    <w:rsid w:val="00B13656"/>
    <w:rsid w:val="00B244B4"/>
    <w:rsid w:val="00B34BA9"/>
    <w:rsid w:val="00B4081F"/>
    <w:rsid w:val="00B512F9"/>
    <w:rsid w:val="00BB3FBA"/>
    <w:rsid w:val="00BC3508"/>
    <w:rsid w:val="00C42A31"/>
    <w:rsid w:val="00C4302E"/>
    <w:rsid w:val="00C966ED"/>
    <w:rsid w:val="00CA2BF0"/>
    <w:rsid w:val="00CC50E4"/>
    <w:rsid w:val="00CD76E7"/>
    <w:rsid w:val="00CD7A32"/>
    <w:rsid w:val="00CE115A"/>
    <w:rsid w:val="00D10CB8"/>
    <w:rsid w:val="00D477CD"/>
    <w:rsid w:val="00D5716A"/>
    <w:rsid w:val="00D94CC7"/>
    <w:rsid w:val="00DA5491"/>
    <w:rsid w:val="00DF5BF2"/>
    <w:rsid w:val="00E07B5E"/>
    <w:rsid w:val="00E30107"/>
    <w:rsid w:val="00E43C2D"/>
    <w:rsid w:val="00E95148"/>
    <w:rsid w:val="00EA66AB"/>
    <w:rsid w:val="00EB094A"/>
    <w:rsid w:val="00F4571B"/>
    <w:rsid w:val="00F566BB"/>
    <w:rsid w:val="00F61F53"/>
    <w:rsid w:val="00F92724"/>
    <w:rsid w:val="00F94AB0"/>
    <w:rsid w:val="00FD5161"/>
    <w:rsid w:val="00FE6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1" type="callout" idref="#_x0000_s1032"/>
        <o:r id="V:Rule2" type="callout" idref="#对话气泡: 圆角矩形 4"/>
        <o:r id="V:Rule3" type="callout" idref="#对话气泡: 圆角矩形 14"/>
        <o:r id="V:Rule4" type="callout" idref="#对话气泡: 圆角矩形 16"/>
        <o:r id="V:Rule5" type="callout" idref="#对话气泡: 圆角矩形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6ED"/>
    <w:pPr>
      <w:widowControl w:val="0"/>
      <w:jc w:val="both"/>
    </w:pPr>
    <w:rPr>
      <w:rFonts w:ascii="Calibri" w:eastAsia="宋体" w:hAnsi="Calibri" w:cs="Calibri"/>
      <w:kern w:val="2"/>
      <w:sz w:val="21"/>
      <w:szCs w:val="21"/>
    </w:rPr>
  </w:style>
  <w:style w:type="paragraph" w:styleId="1">
    <w:name w:val="heading 1"/>
    <w:basedOn w:val="a"/>
    <w:next w:val="a"/>
    <w:link w:val="1Char"/>
    <w:uiPriority w:val="99"/>
    <w:qFormat/>
    <w:rsid w:val="00C966ED"/>
    <w:pPr>
      <w:keepNext/>
      <w:keepLines/>
      <w:spacing w:before="340" w:after="330" w:line="576" w:lineRule="auto"/>
      <w:jc w:val="left"/>
      <w:outlineLvl w:val="0"/>
    </w:pPr>
    <w:rPr>
      <w:rFonts w:cs="Times New Roman"/>
      <w:b/>
      <w:bCs/>
      <w:kern w:val="44"/>
      <w:sz w:val="44"/>
      <w:szCs w:val="44"/>
    </w:rPr>
  </w:style>
  <w:style w:type="paragraph" w:styleId="2">
    <w:name w:val="heading 2"/>
    <w:basedOn w:val="a"/>
    <w:next w:val="a"/>
    <w:link w:val="2Char"/>
    <w:uiPriority w:val="9"/>
    <w:semiHidden/>
    <w:unhideWhenUsed/>
    <w:qFormat/>
    <w:rsid w:val="00C966E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966ED"/>
    <w:pPr>
      <w:jc w:val="left"/>
    </w:pPr>
  </w:style>
  <w:style w:type="paragraph" w:styleId="a4">
    <w:name w:val="Balloon Text"/>
    <w:basedOn w:val="a"/>
    <w:link w:val="Char0"/>
    <w:uiPriority w:val="99"/>
    <w:semiHidden/>
    <w:unhideWhenUsed/>
    <w:qFormat/>
    <w:rsid w:val="00C966ED"/>
    <w:rPr>
      <w:sz w:val="18"/>
      <w:szCs w:val="18"/>
    </w:rPr>
  </w:style>
  <w:style w:type="paragraph" w:styleId="a5">
    <w:name w:val="footer"/>
    <w:basedOn w:val="a"/>
    <w:link w:val="Char1"/>
    <w:uiPriority w:val="99"/>
    <w:unhideWhenUsed/>
    <w:qFormat/>
    <w:rsid w:val="00C966E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966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C966ED"/>
    <w:rPr>
      <w:b/>
      <w:bCs/>
    </w:rPr>
  </w:style>
  <w:style w:type="character" w:styleId="a8">
    <w:name w:val="annotation reference"/>
    <w:basedOn w:val="a0"/>
    <w:uiPriority w:val="99"/>
    <w:semiHidden/>
    <w:unhideWhenUsed/>
    <w:qFormat/>
    <w:rsid w:val="00C966ED"/>
    <w:rPr>
      <w:sz w:val="21"/>
      <w:szCs w:val="21"/>
    </w:rPr>
  </w:style>
  <w:style w:type="character" w:customStyle="1" w:styleId="1Char">
    <w:name w:val="标题 1 Char"/>
    <w:basedOn w:val="a0"/>
    <w:link w:val="1"/>
    <w:uiPriority w:val="99"/>
    <w:qFormat/>
    <w:rsid w:val="00C966ED"/>
    <w:rPr>
      <w:rFonts w:ascii="Calibri" w:eastAsia="宋体" w:hAnsi="Calibri" w:cs="Times New Roman"/>
      <w:b/>
      <w:bCs/>
      <w:kern w:val="44"/>
      <w:sz w:val="44"/>
      <w:szCs w:val="44"/>
    </w:rPr>
  </w:style>
  <w:style w:type="character" w:customStyle="1" w:styleId="2Char">
    <w:name w:val="标题 2 Char"/>
    <w:basedOn w:val="a0"/>
    <w:link w:val="2"/>
    <w:uiPriority w:val="9"/>
    <w:semiHidden/>
    <w:qFormat/>
    <w:rsid w:val="00C966ED"/>
    <w:rPr>
      <w:rFonts w:asciiTheme="majorHAnsi" w:eastAsiaTheme="majorEastAsia" w:hAnsiTheme="majorHAnsi" w:cstheme="majorBidi"/>
      <w:b/>
      <w:bCs/>
      <w:sz w:val="32"/>
      <w:szCs w:val="32"/>
    </w:rPr>
  </w:style>
  <w:style w:type="paragraph" w:styleId="a9">
    <w:name w:val="List Paragraph"/>
    <w:basedOn w:val="a"/>
    <w:uiPriority w:val="34"/>
    <w:qFormat/>
    <w:rsid w:val="00C966ED"/>
    <w:pPr>
      <w:ind w:firstLineChars="200" w:firstLine="420"/>
    </w:pPr>
  </w:style>
  <w:style w:type="character" w:customStyle="1" w:styleId="Char0">
    <w:name w:val="批注框文本 Char"/>
    <w:basedOn w:val="a0"/>
    <w:link w:val="a4"/>
    <w:uiPriority w:val="99"/>
    <w:semiHidden/>
    <w:qFormat/>
    <w:rsid w:val="00C966ED"/>
    <w:rPr>
      <w:rFonts w:ascii="Calibri" w:eastAsia="宋体" w:hAnsi="Calibri" w:cs="Calibri"/>
      <w:sz w:val="18"/>
      <w:szCs w:val="18"/>
    </w:rPr>
  </w:style>
  <w:style w:type="character" w:customStyle="1" w:styleId="Char2">
    <w:name w:val="页眉 Char"/>
    <w:basedOn w:val="a0"/>
    <w:link w:val="a6"/>
    <w:uiPriority w:val="99"/>
    <w:qFormat/>
    <w:rsid w:val="00C966ED"/>
    <w:rPr>
      <w:rFonts w:ascii="Calibri" w:eastAsia="宋体" w:hAnsi="Calibri" w:cs="Calibri"/>
      <w:sz w:val="18"/>
      <w:szCs w:val="18"/>
    </w:rPr>
  </w:style>
  <w:style w:type="character" w:customStyle="1" w:styleId="Char1">
    <w:name w:val="页脚 Char"/>
    <w:basedOn w:val="a0"/>
    <w:link w:val="a5"/>
    <w:uiPriority w:val="99"/>
    <w:qFormat/>
    <w:rsid w:val="00C966ED"/>
    <w:rPr>
      <w:rFonts w:ascii="Calibri" w:eastAsia="宋体" w:hAnsi="Calibri" w:cs="Calibri"/>
      <w:sz w:val="18"/>
      <w:szCs w:val="18"/>
    </w:rPr>
  </w:style>
  <w:style w:type="character" w:customStyle="1" w:styleId="Char">
    <w:name w:val="批注文字 Char"/>
    <w:basedOn w:val="a0"/>
    <w:link w:val="a3"/>
    <w:uiPriority w:val="99"/>
    <w:semiHidden/>
    <w:qFormat/>
    <w:rsid w:val="00C966ED"/>
    <w:rPr>
      <w:rFonts w:ascii="Calibri" w:eastAsia="宋体" w:hAnsi="Calibri" w:cs="Calibri"/>
      <w:szCs w:val="21"/>
    </w:rPr>
  </w:style>
  <w:style w:type="character" w:customStyle="1" w:styleId="Char3">
    <w:name w:val="批注主题 Char"/>
    <w:basedOn w:val="Char"/>
    <w:link w:val="a7"/>
    <w:uiPriority w:val="99"/>
    <w:semiHidden/>
    <w:qFormat/>
    <w:rsid w:val="00C966ED"/>
    <w:rPr>
      <w:rFonts w:ascii="Calibri" w:eastAsia="宋体" w:hAnsi="Calibri" w:cs="Calibri"/>
      <w:b/>
      <w:bCs/>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1244</TotalTime>
  <Pages>5</Pages>
  <Words>107</Words>
  <Characters>613</Characters>
  <Application>Microsoft Office Word</Application>
  <DocSecurity>0</DocSecurity>
  <Lines>5</Lines>
  <Paragraphs>1</Paragraphs>
  <ScaleCrop>false</ScaleCrop>
  <Company>微软中国</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晓松</dc:creator>
  <cp:lastModifiedBy>微软用户</cp:lastModifiedBy>
  <cp:revision>104</cp:revision>
  <dcterms:created xsi:type="dcterms:W3CDTF">2019-12-09T20:00:00Z</dcterms:created>
  <dcterms:modified xsi:type="dcterms:W3CDTF">2021-02-20T08:38:00Z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