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color w:val="FF0000"/>
          <w:sz w:val="60"/>
          <w:szCs w:val="60"/>
          <w:lang w:val="en-US" w:eastAsia="zh-CN"/>
        </w:rPr>
      </w:pPr>
    </w:p>
    <w:p>
      <w:pPr>
        <w:jc w:val="center"/>
        <w:rPr>
          <w:rFonts w:hint="default" w:ascii="Times New Roman" w:hAnsi="Times New Roman" w:eastAsia="方正小标宋简体" w:cs="Times New Roman"/>
          <w:b/>
          <w:bCs/>
          <w:color w:val="FF0000"/>
          <w:spacing w:val="34"/>
          <w:sz w:val="110"/>
          <w:szCs w:val="110"/>
          <w:lang w:val="en-US" w:eastAsia="zh-CN"/>
        </w:rPr>
      </w:pPr>
      <w:r>
        <w:rPr>
          <w:rFonts w:hint="default" w:ascii="Times New Roman" w:hAnsi="Times New Roman" w:eastAsia="方正小标宋简体" w:cs="Times New Roman"/>
          <w:b/>
          <w:bCs/>
          <w:color w:val="FF0000"/>
          <w:spacing w:val="34"/>
          <w:sz w:val="110"/>
          <w:szCs w:val="110"/>
          <w:lang w:val="en-US" w:eastAsia="zh-CN"/>
        </w:rPr>
        <w:t>农民工工作简报</w:t>
      </w:r>
    </w:p>
    <w:p>
      <w:pPr>
        <w:pStyle w:val="11"/>
        <w:keepNext w:val="0"/>
        <w:keepLines w:val="0"/>
        <w:pageBreakBefore w:val="0"/>
        <w:widowControl w:val="0"/>
        <w:kinsoku/>
        <w:wordWrap/>
        <w:overflowPunct/>
        <w:topLinePunct w:val="0"/>
        <w:autoSpaceDE/>
        <w:autoSpaceDN/>
        <w:bidi w:val="0"/>
        <w:adjustRightInd w:val="0"/>
        <w:snapToGrid w:val="0"/>
        <w:spacing w:line="320" w:lineRule="exact"/>
        <w:ind w:left="292" w:right="292"/>
        <w:textAlignment w:val="auto"/>
        <w:rPr>
          <w:rFonts w:hint="default" w:ascii="Times New Roman" w:hAnsi="Times New Roman" w:eastAsia="楷体" w:cs="Times New Roman"/>
          <w:sz w:val="32"/>
          <w:szCs w:val="32"/>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line="320" w:lineRule="exact"/>
        <w:ind w:left="292" w:right="292"/>
        <w:textAlignment w:val="auto"/>
        <w:rPr>
          <w:rFonts w:hint="default" w:ascii="Times New Roman" w:hAnsi="Times New Roman" w:eastAsia="楷体" w:cs="Times New Roman"/>
          <w:sz w:val="16"/>
          <w:szCs w:val="16"/>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line="320" w:lineRule="exact"/>
        <w:ind w:left="292" w:right="292"/>
        <w:textAlignment w:val="auto"/>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第</w:t>
      </w:r>
      <w:r>
        <w:rPr>
          <w:rFonts w:hint="eastAsia"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十三</w:t>
      </w:r>
      <w:r>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期</w:t>
      </w:r>
    </w:p>
    <w:p>
      <w:pPr>
        <w:rPr>
          <w:rFonts w:hint="default" w:ascii="Times New Roman" w:hAnsi="Times New Roman" w:cs="Times New Roman"/>
          <w:lang w:val="en-US" w:eastAsia="zh-CN"/>
        </w:rPr>
      </w:pPr>
    </w:p>
    <w:p>
      <w:pPr>
        <w:pStyle w:val="11"/>
        <w:keepNext w:val="0"/>
        <w:keepLines w:val="0"/>
        <w:pageBreakBefore w:val="0"/>
        <w:widowControl w:val="0"/>
        <w:kinsoku/>
        <w:wordWrap/>
        <w:overflowPunct/>
        <w:topLinePunct w:val="0"/>
        <w:autoSpaceDE/>
        <w:autoSpaceDN/>
        <w:bidi w:val="0"/>
        <w:adjustRightInd w:val="0"/>
        <w:snapToGrid w:val="0"/>
        <w:spacing w:line="320" w:lineRule="exact"/>
        <w:ind w:left="292" w:right="292"/>
        <w:textAlignment w:val="auto"/>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pPr>
      <w:r>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（总第</w:t>
      </w:r>
      <w:r>
        <w:rPr>
          <w:rFonts w:hint="eastAsia"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141</w:t>
      </w:r>
      <w:r>
        <w:rPr>
          <w:rFonts w:hint="default" w:ascii="Times New Roman" w:hAnsi="Times New Roman" w:eastAsia="楷体" w:cs="Times New Roman"/>
          <w:b w:val="0"/>
          <w:bCs w:val="0"/>
          <w:color w:val="000000" w:themeColor="text1"/>
          <w:spacing w:val="-11"/>
          <w:kern w:val="2"/>
          <w:sz w:val="32"/>
          <w:szCs w:val="32"/>
          <w:lang w:val="en-US" w:eastAsia="zh-CN" w:bidi="ar-SA"/>
          <w14:textFill>
            <w14:solidFill>
              <w14:schemeClr w14:val="tx1"/>
            </w14:solidFill>
          </w14:textFill>
        </w:rPr>
        <w:t>期）</w:t>
      </w:r>
    </w:p>
    <w:p>
      <w:pPr>
        <w:rPr>
          <w:rFonts w:hint="default" w:ascii="Times New Roman" w:hAnsi="Times New Roman" w:cs="Times New Roman"/>
          <w:sz w:val="6"/>
          <w:szCs w:val="6"/>
          <w:lang w:val="en-US" w:eastAsia="zh-CN"/>
        </w:rPr>
      </w:pPr>
    </w:p>
    <w:p>
      <w:pPr>
        <w:rPr>
          <w:rFonts w:hint="default" w:ascii="Times New Roman" w:hAnsi="Times New Roman" w:cs="Times New Roman"/>
          <w:spacing w:val="-11"/>
          <w:sz w:val="16"/>
          <w:szCs w:val="16"/>
          <w:lang w:val="en-US" w:eastAsia="zh-CN"/>
        </w:rPr>
      </w:pPr>
    </w:p>
    <w:p>
      <w:pPr>
        <w:jc w:val="center"/>
        <w:rPr>
          <w:rFonts w:hint="default"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pPr>
      <w:r>
        <w:rPr>
          <w:rFonts w:hint="default" w:ascii="Times New Roman" w:hAnsi="Times New Roman" w:cs="Times New Roman"/>
          <w:b w:val="0"/>
          <w:bCs w:val="0"/>
          <w:spacing w:val="-20"/>
          <w:sz w:val="32"/>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349250</wp:posOffset>
                </wp:positionV>
                <wp:extent cx="5554345" cy="18415"/>
                <wp:effectExtent l="0" t="0" r="0" b="0"/>
                <wp:wrapNone/>
                <wp:docPr id="1" name="直接连接符 1"/>
                <wp:cNvGraphicFramePr/>
                <a:graphic xmlns:a="http://schemas.openxmlformats.org/drawingml/2006/main">
                  <a:graphicData uri="http://schemas.microsoft.com/office/word/2010/wordprocessingShape">
                    <wps:wsp>
                      <wps:cNvCnPr/>
                      <wps:spPr>
                        <a:xfrm flipV="true">
                          <a:off x="1127760" y="2858770"/>
                          <a:ext cx="5554345" cy="18415"/>
                        </a:xfrm>
                        <a:prstGeom prst="line">
                          <a:avLst/>
                        </a:prstGeom>
                        <a:noFill/>
                        <a:ln w="28575" cap="flat" cmpd="sng" algn="ctr">
                          <a:solidFill>
                            <a:srgbClr val="FF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65pt;margin-top:27.5pt;height:1.45pt;width:437.35pt;z-index:251659264;mso-width-relative:page;mso-height-relative:page;" filled="f" stroked="t" coordsize="21600,21600" o:gfxdata="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0ZqnA9oAAAAJAQAADwAAAAAAAAABACAAAAA4AAAAZHJzL2Rv&#10;d25yZXYueG1sUEsBAhQAFAAAAAgAh07iQEbIxVDpAQAAjwMAAA4AAAAAAAAAAQAgAAAAPwEAAGRy&#10;cy9lMm9Eb2MueG1sUEsFBgAAAAAGAAYAWQEAAJoFAAAAAA==&#10;">
                <v:fill on="f" focussize="0,0"/>
                <v:stroke weight="2.25pt" color="#FF0000 [3204]" miterlimit="8" joinstyle="miter"/>
                <v:imagedata o:title=""/>
                <o:lock v:ext="edit" aspectratio="f"/>
              </v:line>
            </w:pict>
          </mc:Fallback>
        </mc:AlternateContent>
      </w:r>
      <w:r>
        <w:rPr>
          <w:rFonts w:hint="default" w:ascii="Times New Roman" w:hAnsi="Times New Roman" w:eastAsia="楷体_GB2312" w:cs="Times New Roman"/>
          <w:spacing w:val="-28"/>
          <w:sz w:val="32"/>
          <w:szCs w:val="32"/>
        </w:rPr>
        <w:t>遂宁市农民工</w:t>
      </w:r>
      <w:r>
        <w:rPr>
          <w:rFonts w:hint="default" w:ascii="Times New Roman" w:hAnsi="Times New Roman" w:eastAsia="楷体_GB2312" w:cs="Times New Roman"/>
          <w:spacing w:val="-28"/>
          <w:sz w:val="32"/>
          <w:szCs w:val="32"/>
          <w:lang w:val="en-US" w:eastAsia="zh-CN"/>
        </w:rPr>
        <w:t>暨返乡下乡创业</w:t>
      </w:r>
      <w:r>
        <w:rPr>
          <w:rFonts w:hint="default" w:ascii="Times New Roman" w:hAnsi="Times New Roman" w:eastAsia="楷体_GB2312" w:cs="Times New Roman"/>
          <w:spacing w:val="-28"/>
          <w:sz w:val="32"/>
          <w:szCs w:val="32"/>
        </w:rPr>
        <w:t>工作领导小组办公室</w:t>
      </w:r>
      <w:r>
        <w:rPr>
          <w:rFonts w:hint="eastAsia" w:ascii="Times New Roman" w:hAnsi="Times New Roman" w:eastAsia="楷体_GB2312" w:cs="Times New Roman"/>
          <w:spacing w:val="-28"/>
          <w:sz w:val="32"/>
          <w:szCs w:val="32"/>
          <w:lang w:val="en-US" w:eastAsia="zh-CN"/>
        </w:rPr>
        <w:t xml:space="preserve">  </w:t>
      </w:r>
      <w:r>
        <w:rPr>
          <w:rFonts w:hint="default"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 xml:space="preserve"> 202</w:t>
      </w:r>
      <w:r>
        <w:rPr>
          <w:rFonts w:hint="eastAsia"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3</w:t>
      </w:r>
      <w:r>
        <w:rPr>
          <w:rFonts w:hint="default"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年</w:t>
      </w:r>
      <w:r>
        <w:rPr>
          <w:rFonts w:hint="eastAsia"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7</w:t>
      </w:r>
      <w:r>
        <w:rPr>
          <w:rFonts w:hint="default"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月</w:t>
      </w:r>
      <w:r>
        <w:rPr>
          <w:rFonts w:hint="eastAsia"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17</w:t>
      </w:r>
      <w:r>
        <w:rPr>
          <w:rFonts w:hint="default" w:ascii="Times New Roman" w:hAnsi="Times New Roman" w:eastAsia="楷体" w:cs="Times New Roman"/>
          <w:b w:val="0"/>
          <w:bCs w:val="0"/>
          <w:color w:val="000000" w:themeColor="text1"/>
          <w:spacing w:val="-20"/>
          <w:sz w:val="32"/>
          <w:szCs w:val="32"/>
          <w:lang w:val="en-US" w:eastAsia="zh-CN"/>
          <w14:textFill>
            <w14:solidFill>
              <w14:schemeClr w14:val="tx1"/>
            </w14:solidFill>
          </w14:textFill>
        </w:rPr>
        <w:t>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2" w:firstLineChars="100"/>
        <w:jc w:val="left"/>
        <w:textAlignment w:val="auto"/>
        <w:rPr>
          <w:rFonts w:hint="default" w:ascii="Times New Roman" w:hAnsi="Times New Roman" w:eastAsia="方正小标宋简体" w:cs="Times New Roman"/>
          <w:spacing w:val="-4"/>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320" w:firstLineChars="100"/>
        <w:jc w:val="both"/>
        <w:textAlignment w:val="auto"/>
        <w:rPr>
          <w:rFonts w:hint="eastAsia" w:ascii="方正小标宋简体" w:hAnsi="方正小标宋简体" w:eastAsia="方正小标宋简体" w:cs="方正小标宋简体"/>
          <w:spacing w:val="-6"/>
          <w:kern w:val="2"/>
          <w:sz w:val="32"/>
          <w:szCs w:val="32"/>
          <w:lang w:val="en-US" w:eastAsia="zh-CN" w:bidi="ar-SA"/>
        </w:rPr>
      </w:pPr>
      <w:r>
        <w:rPr>
          <w:rFonts w:hint="eastAsia" w:ascii="方正小标宋简体" w:hAnsi="方正小标宋简体" w:eastAsia="方正小标宋简体" w:cs="方正小标宋简体"/>
          <w:spacing w:val="0"/>
          <w:kern w:val="2"/>
          <w:sz w:val="32"/>
          <w:szCs w:val="32"/>
          <w:lang w:val="en-US" w:eastAsia="zh-CN" w:bidi="ar-SA"/>
        </w:rPr>
        <w:t xml:space="preserve">★ </w:t>
      </w:r>
      <w:r>
        <w:rPr>
          <w:rFonts w:hint="eastAsia" w:ascii="方正小标宋简体" w:hAnsi="方正小标宋简体" w:eastAsia="方正小标宋简体" w:cs="方正小标宋简体"/>
          <w:spacing w:val="-6"/>
          <w:kern w:val="2"/>
          <w:sz w:val="32"/>
          <w:szCs w:val="32"/>
          <w:lang w:val="en-US" w:eastAsia="zh-CN" w:bidi="ar-SA"/>
        </w:rPr>
        <w:t>遂宁市农民工暨返乡下乡创业工作领导小组办公室赴北京、</w:t>
      </w:r>
      <w:r>
        <w:rPr>
          <w:rFonts w:hint="eastAsia" w:ascii="方正小标宋简体" w:hAnsi="方正小标宋简体" w:eastAsia="方正小标宋简体" w:cs="方正小标宋简体"/>
          <w:spacing w:val="-6"/>
          <w:kern w:val="2"/>
          <w:sz w:val="32"/>
          <w:szCs w:val="32"/>
          <w:lang w:val="en-US" w:eastAsia="zh-CN" w:bidi="ar-SA"/>
        </w:rPr>
        <w:tab/>
      </w:r>
      <w:r>
        <w:rPr>
          <w:rFonts w:hint="eastAsia" w:ascii="方正小标宋简体" w:hAnsi="方正小标宋简体" w:eastAsia="方正小标宋简体" w:cs="方正小标宋简体"/>
          <w:spacing w:val="-6"/>
          <w:kern w:val="2"/>
          <w:sz w:val="32"/>
          <w:szCs w:val="32"/>
          <w:lang w:val="en-US" w:eastAsia="zh-CN" w:bidi="ar-SA"/>
        </w:rPr>
        <w:tab/>
      </w:r>
      <w:r>
        <w:rPr>
          <w:rFonts w:hint="eastAsia" w:ascii="方正小标宋简体" w:hAnsi="方正小标宋简体" w:eastAsia="方正小标宋简体" w:cs="方正小标宋简体"/>
          <w:spacing w:val="-6"/>
          <w:kern w:val="2"/>
          <w:sz w:val="32"/>
          <w:szCs w:val="32"/>
          <w:lang w:val="en-US" w:eastAsia="zh-CN" w:bidi="ar-SA"/>
        </w:rPr>
        <w:tab/>
      </w:r>
      <w:r>
        <w:rPr>
          <w:rFonts w:hint="eastAsia" w:ascii="方正小标宋简体" w:hAnsi="方正小标宋简体" w:eastAsia="方正小标宋简体" w:cs="方正小标宋简体"/>
          <w:spacing w:val="-6"/>
          <w:kern w:val="2"/>
          <w:sz w:val="32"/>
          <w:szCs w:val="32"/>
          <w:lang w:val="en-US" w:eastAsia="zh-CN" w:bidi="ar-SA"/>
        </w:rPr>
        <w:t>温州开展回引创业及走访调研活动</w:t>
      </w:r>
    </w:p>
    <w:p>
      <w:pPr>
        <w:keepNext w:val="0"/>
        <w:keepLines w:val="0"/>
        <w:pageBreakBefore w:val="0"/>
        <w:widowControl/>
        <w:suppressLineNumbers w:val="0"/>
        <w:kinsoku/>
        <w:wordWrap/>
        <w:overflowPunct/>
        <w:topLinePunct w:val="0"/>
        <w:autoSpaceDE/>
        <w:autoSpaceDN/>
        <w:bidi w:val="0"/>
        <w:adjustRightInd/>
        <w:snapToGrid/>
        <w:spacing w:line="600" w:lineRule="exact"/>
        <w:ind w:left="787" w:leftChars="152" w:hanging="468" w:hangingChars="150"/>
        <w:jc w:val="both"/>
        <w:textAlignment w:val="auto"/>
        <w:rPr>
          <w:rFonts w:hint="eastAsia"/>
          <w:lang w:val="en-US" w:eastAsia="zh-CN"/>
        </w:rPr>
      </w:pPr>
      <w:r>
        <w:rPr>
          <w:rFonts w:hint="eastAsia" w:ascii="方正小标宋简体" w:hAnsi="方正小标宋简体" w:eastAsia="方正小标宋简体" w:cs="方正小标宋简体"/>
          <w:spacing w:val="-4"/>
          <w:kern w:val="2"/>
          <w:sz w:val="32"/>
          <w:szCs w:val="32"/>
          <w:lang w:val="en-US" w:eastAsia="zh-CN" w:bidi="ar-SA"/>
        </w:rPr>
        <w:t xml:space="preserve">★ </w:t>
      </w:r>
      <w:r>
        <w:rPr>
          <w:rFonts w:hint="eastAsia" w:ascii="方正小标宋简体" w:hAnsi="方正小标宋简体" w:eastAsia="方正小标宋简体" w:cs="方正小标宋简体"/>
          <w:spacing w:val="-6"/>
          <w:kern w:val="2"/>
          <w:sz w:val="32"/>
          <w:szCs w:val="32"/>
          <w:lang w:val="en-US" w:eastAsia="zh-CN" w:bidi="ar-SA"/>
        </w:rPr>
        <w:t>遂宁市第七届“遂州杯”创业大赛暨“遂宁电子园丁”特色劳务品牌推介会举行</w:t>
      </w:r>
    </w:p>
    <w:p>
      <w:pPr>
        <w:keepNext w:val="0"/>
        <w:keepLines w:val="0"/>
        <w:pageBreakBefore w:val="0"/>
        <w:widowControl/>
        <w:suppressLineNumbers w:val="0"/>
        <w:kinsoku/>
        <w:wordWrap/>
        <w:overflowPunct/>
        <w:topLinePunct w:val="0"/>
        <w:autoSpaceDE/>
        <w:autoSpaceDN/>
        <w:bidi w:val="0"/>
        <w:adjustRightInd/>
        <w:snapToGrid/>
        <w:spacing w:line="600" w:lineRule="exact"/>
        <w:ind w:left="627" w:leftChars="152" w:hanging="308" w:hangingChars="100"/>
        <w:jc w:val="both"/>
        <w:textAlignment w:val="auto"/>
        <w:rPr>
          <w:rFonts w:hint="eastAsia" w:ascii="方正小标宋简体" w:hAnsi="方正小标宋简体" w:eastAsia="方正小标宋简体" w:cs="方正小标宋简体"/>
          <w:spacing w:val="-6"/>
          <w:kern w:val="2"/>
          <w:sz w:val="32"/>
          <w:szCs w:val="32"/>
          <w:lang w:val="en-US" w:eastAsia="zh-CN" w:bidi="ar-SA"/>
        </w:rPr>
      </w:pPr>
      <w:r>
        <w:rPr>
          <w:rFonts w:hint="eastAsia" w:ascii="方正小标宋简体" w:hAnsi="方正小标宋简体" w:eastAsia="方正小标宋简体" w:cs="方正小标宋简体"/>
          <w:spacing w:val="-6"/>
          <w:kern w:val="2"/>
          <w:sz w:val="32"/>
          <w:szCs w:val="32"/>
          <w:lang w:val="en-US" w:eastAsia="zh-CN" w:bidi="ar-SA"/>
        </w:rPr>
        <w:t>★ 安居区到福建省晋江市开展返乡入乡创业项目推介活动</w:t>
      </w:r>
    </w:p>
    <w:p>
      <w:pPr>
        <w:keepNext w:val="0"/>
        <w:keepLines w:val="0"/>
        <w:pageBreakBefore w:val="0"/>
        <w:widowControl/>
        <w:suppressLineNumbers w:val="0"/>
        <w:kinsoku/>
        <w:wordWrap/>
        <w:overflowPunct/>
        <w:topLinePunct w:val="0"/>
        <w:autoSpaceDE/>
        <w:autoSpaceDN/>
        <w:bidi w:val="0"/>
        <w:adjustRightInd/>
        <w:snapToGrid/>
        <w:spacing w:line="600" w:lineRule="exact"/>
        <w:ind w:left="781" w:leftChars="152" w:hanging="462" w:hangingChars="150"/>
        <w:jc w:val="both"/>
        <w:textAlignment w:val="auto"/>
        <w:rPr>
          <w:rFonts w:hint="eastAsia" w:ascii="方正小标宋简体" w:hAnsi="方正小标宋简体" w:eastAsia="方正小标宋简体" w:cs="方正小标宋简体"/>
          <w:spacing w:val="-6"/>
          <w:kern w:val="2"/>
          <w:sz w:val="32"/>
          <w:szCs w:val="32"/>
          <w:lang w:val="en-US" w:eastAsia="zh-CN" w:bidi="ar-SA"/>
        </w:rPr>
      </w:pPr>
      <w:r>
        <w:rPr>
          <w:rFonts w:hint="eastAsia" w:ascii="方正小标宋简体" w:hAnsi="方正小标宋简体" w:eastAsia="方正小标宋简体" w:cs="方正小标宋简体"/>
          <w:spacing w:val="-6"/>
          <w:kern w:val="2"/>
          <w:sz w:val="32"/>
          <w:szCs w:val="32"/>
          <w:lang w:val="en-US" w:eastAsia="zh-CN" w:bidi="ar-SA"/>
        </w:rPr>
        <w:t>★ 大英县“五个到位”做好农民工返乡创业工作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312" w:firstLineChars="100"/>
        <w:jc w:val="left"/>
        <w:textAlignment w:val="auto"/>
        <w:rPr>
          <w:rFonts w:hint="eastAsia" w:ascii="方正小标宋简体" w:hAnsi="方正小标宋简体" w:eastAsia="方正小标宋简体" w:cs="方正小标宋简体"/>
          <w:spacing w:val="-4"/>
          <w:kern w:val="2"/>
          <w:sz w:val="32"/>
          <w:szCs w:val="32"/>
          <w:lang w:val="en-US" w:eastAsia="zh-CN" w:bidi="ar-SA"/>
        </w:rPr>
      </w:pPr>
      <w:r>
        <w:rPr>
          <w:rFonts w:hint="eastAsia" w:ascii="方正小标宋简体" w:hAnsi="方正小标宋简体" w:eastAsia="方正小标宋简体" w:cs="方正小标宋简体"/>
          <w:spacing w:val="-4"/>
          <w:kern w:val="2"/>
          <w:sz w:val="32"/>
          <w:szCs w:val="32"/>
          <w:lang w:val="en-US" w:eastAsia="zh-CN" w:bidi="ar-SA"/>
        </w:rPr>
        <w:t>★ 工作简讯</w:t>
      </w: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ascii="方正小标宋简体" w:hAnsi="方正小标宋简体" w:eastAsia="方正小标宋简体" w:cs="方正小标宋简体"/>
          <w:i w:val="0"/>
          <w:iCs w:val="0"/>
          <w:caps w:val="0"/>
          <w:color w:val="0C0C0C"/>
          <w:spacing w:val="-23"/>
          <w:sz w:val="44"/>
          <w:szCs w:val="44"/>
          <w:shd w:val="clear" w:color="auto" w:fill="FFFFFF"/>
          <w:lang w:eastAsia="zh-CN"/>
        </w:rPr>
      </w:pPr>
    </w:p>
    <w:p>
      <w:pPr>
        <w:rPr>
          <w:rFonts w:hint="eastAsia" w:ascii="方正小标宋简体" w:hAnsi="方正小标宋简体" w:eastAsia="方正小标宋简体" w:cs="方正小标宋简体"/>
          <w:i w:val="0"/>
          <w:iCs w:val="0"/>
          <w:caps w:val="0"/>
          <w:color w:val="0C0C0C"/>
          <w:spacing w:val="-23"/>
          <w:sz w:val="44"/>
          <w:szCs w:val="44"/>
          <w:shd w:val="clear" w:color="auto" w:fill="FFFFFF"/>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方正小标宋简体" w:cs="方正小标宋简体"/>
          <w:b w:val="0"/>
          <w:bCs w:val="0"/>
          <w:color w:val="auto"/>
          <w:spacing w:val="-6"/>
          <w:sz w:val="32"/>
          <w:szCs w:val="32"/>
          <w:lang w:val="en-US" w:eastAsia="zh-CN"/>
        </w:rPr>
        <w:t>遂宁市农民工暨返乡下乡创业工作领导小组办公室赴北京、温州开展回引创业及走访调研活动。</w:t>
      </w:r>
      <w:r>
        <w:rPr>
          <w:rFonts w:hint="eastAsia" w:ascii="仿宋_GB2312" w:hAnsi="仿宋_GB2312" w:eastAsia="仿宋_GB2312" w:cs="仿宋_GB2312"/>
          <w:sz w:val="32"/>
          <w:szCs w:val="32"/>
          <w:lang w:val="en-US" w:eastAsia="zh-CN"/>
        </w:rPr>
        <w:t>7月4</w:t>
      </w:r>
      <w:r>
        <w:rPr>
          <w:rFonts w:hint="eastAsia" w:ascii="Times New Roman" w:hAnsi="Times New Roman" w:eastAsia="仿宋_GB2312" w:cs="仿宋_GB2312"/>
          <w:sz w:val="32"/>
          <w:szCs w:val="32"/>
          <w:lang w:val="en-US" w:eastAsia="zh-CN"/>
        </w:rPr>
        <w:t>-</w:t>
      </w:r>
      <w:r>
        <w:rPr>
          <w:rFonts w:hint="eastAsia" w:ascii="仿宋_GB2312" w:hAnsi="仿宋_GB2312" w:eastAsia="仿宋_GB2312" w:cs="仿宋_GB2312"/>
          <w:sz w:val="32"/>
          <w:szCs w:val="32"/>
          <w:lang w:val="en-US" w:eastAsia="zh-CN"/>
        </w:rPr>
        <w:t>7日，市农民工暨返乡下乡创业工作领导小组办公室赴北京、温州开展回引创业宣讲暨驻外农民工服务工作站调研活动。市人大常委会副主任蒋喻新，省农民工服务中心主任张凯钇，省农民工工作处副处长曾礼勇出席活动；市人力资源社会保障局局长蒋晟，市农民工服务中心主任梁志勇，市驻京联络处主任肖海鸥，市农民工服务中心副主任罗林，船山区、蓬溪县、市河东新区相关部门以及市返乡创业协会先后参加活动。</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调研组深入北京佳坤诚建筑工程有限公司、浙江百珍堂食品有限公司、温州东东控股有限公司实地查看了企业用工、经营发展、农民工工资支付等方面情况，了解了在当地务工农民工工作和生活情况；在遂宁市驻北京农民工服务工作站、遂宁市驻温州农民工服务工作站分别召开了农民工工作座谈会，听取了驻外站服务保障农民工、回引创业、群团活动等工作汇报，征求了农民工和企业家在返乡就业创业等方面意见建议，开展了农民工慰问活动；</w:t>
      </w:r>
      <w:r>
        <w:rPr>
          <w:rFonts w:hint="eastAsia" w:ascii="仿宋_GB2312" w:hAnsi="仿宋_GB2312" w:eastAsia="仿宋_GB2312" w:cs="仿宋_GB2312"/>
          <w:sz w:val="32"/>
          <w:szCs w:val="32"/>
          <w:lang w:val="en-US" w:eastAsia="zh-CN"/>
        </w:rPr>
        <w:t>实地调研了农民工综合服务示范站建设情况，了解了5个推荐站点人员配备、阵地建设、便民服务、特色亮点等情况，查阅了相关资料和数据台账，随机抽验了四川农民工服务平台农民工注册使用情况，详细听取了农村劳动力就业现状、务工收入、“四位一体”服务保障以及当地农业产业发展等情况汇报。</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调研组指出，家乡党委、政府按照农民工“双战略”定位，建立驻外站就近就地为在外农民工提供服务和帮助，确保广大农民工在外安心工作、舒心生活。要求驻外站在推介遂宁上当好“宣传员”，多形式、全方位宣传家乡的区位优势、产业基础、优惠政策和发展前景；在服务工作上当好“示范者”，在阵地建设、党建引领、服务质量、权益维护等方面下功夫，及时向家乡和当地党委、政府反映各类愿望和诉求，为农民工朋友办实事、办好事、解难事；在奋斗征程上当好“领头羊”，团结带领家乡人克难攻坚、勤劳致富。</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调研组强调，当前是成渝地区双城经济圈建设全面提速、遂宁建设成渝中部现代化建设示范市和锂电之都加快成势的关键时期，希望在外农民工、企业家抢抓重大战略机遇，把自身发展与家乡发展、把个人富裕与父老乡亲共同富裕紧密联系在一起，回到家乡投资兴业、共创未来。</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活动期间，调研组还参加了遂宁市船山区驻温州农民工服务管理党支部、农民工服务工作站、人才工作站、农民工工会工作委员会成立大会，船山区、蓬溪县、市河东新区、市返乡创业协会分别开展回引创业宣讲活动。</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2"/>
          <w:szCs w:val="32"/>
          <w:lang w:val="en-US" w:eastAsia="zh-CN"/>
        </w:rPr>
        <w:t>遂宁市第七届“遂州杯”创业大赛暨“遂宁电子园丁”特色劳务品牌推介会举行。</w:t>
      </w:r>
      <w:r>
        <w:rPr>
          <w:rFonts w:hint="eastAsia" w:ascii="仿宋_GB2312" w:hAnsi="仿宋_GB2312" w:eastAsia="仿宋_GB2312" w:cs="仿宋_GB2312"/>
          <w:sz w:val="32"/>
          <w:szCs w:val="32"/>
          <w:lang w:val="en-US" w:eastAsia="zh-CN"/>
        </w:rPr>
        <w:t>7月12日，遂宁市第七届“遂州杯”创业大赛暨“遂宁电子园丁”特色劳务品牌推介会在川渝毗邻地区人力资源服务产业园（遂宁）成功举办 ，营造了鼓励支持创新创业的浓厚氛围和“塑造劳务品牌、消费劳务品牌、热爱劳务品牌”的良好环境。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务品牌是一张‘就业名片’，是一种质量认证。”遂宁经开区立足辖区电子信息产业发展优势，完善“产教融合、校企合作、工学一体”的人才培养模式，打造“遂宁电子园丁”特色劳务品牌，2021年成功入选首批“川字号”特色劳务品牌，累计带动就业15万余人次，组建创业工作室1个，获得发明专利1项、实用新型专利5项，组织专项招聘会3次，每年开展电子信息类技能培训7000余人次，本地就业率高达95%以上。</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kern w:val="2"/>
          <w:sz w:val="32"/>
          <w:szCs w:val="32"/>
          <w:lang w:val="en-US" w:eastAsia="zh-CN" w:bidi="ar-SA"/>
        </w:rPr>
        <w:t>安居区到福建省晋江市开展返乡入乡创业项目推介活动。</w:t>
      </w:r>
      <w:r>
        <w:rPr>
          <w:rFonts w:hint="eastAsia" w:ascii="仿宋_GB2312" w:hAnsi="仿宋_GB2312" w:eastAsia="仿宋_GB2312" w:cs="仿宋_GB2312"/>
          <w:sz w:val="32"/>
          <w:szCs w:val="32"/>
          <w:lang w:val="en-US" w:eastAsia="zh-CN"/>
        </w:rPr>
        <w:t>近日，安居区农民工服务中心联合安居区总工会、安居区创新创业孵化中心以“回乡凝聚力量，创业成就梦想”为主题，以政策“送出去”、能人“引回来”为指引，到福建省晋江市开展返乡入乡创业项目推介活动，为有意愿返乡创业的农民工朋友牵创业红线、搭致富虹桥，激活“归雁经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期间，33名安居籍在晋江务工经商人员观看了安居经济发展宣传片，推介了安居区返乡创业项目。安居区农民工服务中心有关负责人介绍了安居区经济民生发展情况、投资环境及创业扶持政策，诚邀回到故土、建设家乡，做安居建设的“同行人”，做安居发展的“合伙人”，共同推动安居经济高质量发展。</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大英县“五个到位”做好农民工返乡创业工作。</w:t>
      </w:r>
      <w:r>
        <w:rPr>
          <w:rFonts w:hint="eastAsia" w:ascii="Times New Roman" w:hAnsi="Times New Roman" w:eastAsia="楷体_GB2312" w:cs="楷体_GB2312"/>
          <w:b/>
          <w:bCs/>
          <w:sz w:val="32"/>
          <w:szCs w:val="32"/>
          <w:lang w:val="en-US" w:eastAsia="zh-CN"/>
        </w:rPr>
        <w:t>（1）要素保障到位，做优创业环境。</w:t>
      </w:r>
      <w:r>
        <w:rPr>
          <w:rFonts w:hint="eastAsia" w:ascii="仿宋_GB2312" w:hAnsi="仿宋_GB2312" w:eastAsia="仿宋_GB2312" w:cs="仿宋_GB2312"/>
          <w:sz w:val="32"/>
          <w:szCs w:val="32"/>
          <w:lang w:val="en-US" w:eastAsia="zh-CN"/>
        </w:rPr>
        <w:t>成立县农民工暨返乡下乡创业工作领导小组，由书记、县长任双组长，建立目标考核激励办法，确保工作责任落实。出台促进返乡下乡创业二十二条措施等配套政策，每年财政匹配200万元支持创办家庭农场，签订《“金融+N”助力全面实施乡村振兴战略合作协议》引导金融机构落实涉农贷款优惠政策，按1万元的标准对首次创业且正常经营6个月以上的给予创业补助，缓解创业资金瓶颈。2022年以来，累计兑付创业补助142万元。</w:t>
      </w:r>
      <w:r>
        <w:rPr>
          <w:rFonts w:hint="eastAsia" w:ascii="Times New Roman" w:hAnsi="Times New Roman" w:eastAsia="楷体_GB2312" w:cs="楷体_GB2312"/>
          <w:b/>
          <w:bCs/>
          <w:sz w:val="32"/>
          <w:szCs w:val="32"/>
          <w:lang w:val="en-US" w:eastAsia="zh-CN"/>
        </w:rPr>
        <w:t>（2）政策宣传到位，抓实创业回引。</w:t>
      </w:r>
      <w:r>
        <w:rPr>
          <w:rFonts w:hint="eastAsia" w:ascii="仿宋_GB2312" w:hAnsi="仿宋_GB2312" w:eastAsia="仿宋_GB2312" w:cs="仿宋_GB2312"/>
          <w:sz w:val="32"/>
          <w:szCs w:val="32"/>
          <w:lang w:val="en-US" w:eastAsia="zh-CN"/>
        </w:rPr>
        <w:t>在北京、广东、温州等农民工聚集地设驻外农民工工作服务站，每季度收集制作返乡创业项目投资推介手册，通过召开投资推介会、返乡创业座谈会、亲情恳谈会等渠道广泛宣传招商引资政策，吸引在外优秀农民工、企业家返乡创业兴业、回报桑梓。截至目前，全县回引优秀农民工3341名，创办浩石模块、绿山微湖等经济实体1382个，实现总产值5.08亿元，带动就业3万余人次。</w:t>
      </w:r>
      <w:r>
        <w:rPr>
          <w:rFonts w:hint="eastAsia" w:ascii="Times New Roman" w:hAnsi="Times New Roman" w:eastAsia="楷体_GB2312" w:cs="楷体_GB2312"/>
          <w:b/>
          <w:bCs/>
          <w:sz w:val="32"/>
          <w:szCs w:val="32"/>
          <w:lang w:val="en-US" w:eastAsia="zh-CN"/>
        </w:rPr>
        <w:t>（3）基础配套到位，建好创业平台。</w:t>
      </w:r>
      <w:r>
        <w:rPr>
          <w:rFonts w:hint="eastAsia" w:ascii="仿宋_GB2312" w:hAnsi="仿宋_GB2312" w:eastAsia="仿宋_GB2312" w:cs="仿宋_GB2312"/>
          <w:sz w:val="32"/>
          <w:szCs w:val="32"/>
          <w:lang w:val="en-US" w:eastAsia="zh-CN"/>
        </w:rPr>
        <w:t>依托县创新创业智造孵化中心每年安排资金4万元建设农民工返乡创业“小微园区”，鼓励农民工初创企业进园区，免费提供场地、设施、技术等，按照3万元/个的标准鼓励乡镇打造返乡下乡创业示范园区，助力初创企业孵化成功。目前，已成功创建县级示范园区2个、市级示范园区3个。</w:t>
      </w:r>
      <w:r>
        <w:rPr>
          <w:rFonts w:hint="eastAsia" w:ascii="Times New Roman" w:hAnsi="Times New Roman" w:eastAsia="楷体_GB2312" w:cs="楷体_GB2312"/>
          <w:b/>
          <w:bCs/>
          <w:sz w:val="32"/>
          <w:szCs w:val="32"/>
          <w:lang w:val="en-US" w:eastAsia="zh-CN"/>
        </w:rPr>
        <w:t>（4）跟踪服务到位，提升创业能力。</w:t>
      </w:r>
      <w:r>
        <w:rPr>
          <w:rFonts w:hint="eastAsia" w:ascii="仿宋_GB2312" w:hAnsi="仿宋_GB2312" w:eastAsia="仿宋_GB2312" w:cs="仿宋_GB2312"/>
          <w:sz w:val="32"/>
          <w:szCs w:val="32"/>
          <w:lang w:val="en-US" w:eastAsia="zh-CN"/>
        </w:rPr>
        <w:t>组建“三团一组”智力服务资源库，成立农民工创业协会，定期举办创业培训班，开展创业巡诊问诊、创业沙龙、交流座谈等活动，全过程提供创业指导服务，降低创业风险。2022年以来，成功承办四川省“雁归天府 创赢未来”农民工及企业家返乡入乡创业项目考察活动（大英专场）等返乡下乡创业活动20余场次，打造返乡创业产品推广示范点1个，开展创业培训200余人次。</w:t>
      </w:r>
      <w:r>
        <w:rPr>
          <w:rFonts w:hint="eastAsia" w:ascii="Times New Roman" w:hAnsi="Times New Roman" w:eastAsia="楷体_GB2312" w:cs="楷体_GB2312"/>
          <w:b/>
          <w:bCs/>
          <w:sz w:val="32"/>
          <w:szCs w:val="32"/>
          <w:lang w:val="en-US" w:eastAsia="zh-CN"/>
        </w:rPr>
        <w:t>（5）典型引领到位，营造创业氛围。</w:t>
      </w:r>
      <w:r>
        <w:rPr>
          <w:rFonts w:hint="eastAsia" w:ascii="仿宋_GB2312" w:hAnsi="仿宋_GB2312" w:eastAsia="仿宋_GB2312" w:cs="仿宋_GB2312"/>
          <w:sz w:val="32"/>
          <w:szCs w:val="32"/>
          <w:lang w:val="en-US" w:eastAsia="zh-CN"/>
        </w:rPr>
        <w:t>选树创业明星124名、明星企业24家，录制《天南海北大英人》6期、《返乡创业企业展播》6期，抖音号1期，广泛宣传返乡入乡创业典型事迹和优质环境，积极营造支持创业的浓厚氛围。</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i w:val="0"/>
          <w:iCs w:val="0"/>
          <w:caps w:val="0"/>
          <w:color w:val="222222"/>
          <w:spacing w:val="5"/>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i w:val="0"/>
          <w:iCs w:val="0"/>
          <w:caps w:val="0"/>
          <w:color w:val="222222"/>
          <w:spacing w:val="5"/>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222222"/>
          <w:spacing w:val="5"/>
          <w:kern w:val="0"/>
          <w:sz w:val="44"/>
          <w:szCs w:val="44"/>
          <w:shd w:val="clear" w:fill="FFFFFF"/>
          <w:lang w:val="en-US" w:eastAsia="zh-CN" w:bidi="ar"/>
        </w:rPr>
        <w:t>工作简讯：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宋体"/>
          <w:color w:val="auto"/>
          <w:kern w:val="0"/>
          <w:sz w:val="32"/>
          <w:szCs w:val="32"/>
          <w:lang w:val="en-US" w:eastAsia="zh-CN" w:bidi="ar"/>
        </w:rPr>
      </w:pPr>
      <w:r>
        <w:rPr>
          <w:rFonts w:hint="eastAsia" w:ascii="CESI黑体-GB2312" w:hAnsi="CESI黑体-GB2312" w:eastAsia="CESI黑体-GB2312" w:cs="CESI黑体-GB2312"/>
          <w:color w:val="auto"/>
          <w:kern w:val="0"/>
          <w:sz w:val="32"/>
          <w:szCs w:val="32"/>
          <w:lang w:val="en-US" w:eastAsia="zh-CN" w:bidi="ar"/>
        </w:rPr>
        <w:t>船山区：</w:t>
      </w:r>
      <w:r>
        <w:rPr>
          <w:rFonts w:hint="eastAsia" w:ascii="Times New Roman" w:hAnsi="Times New Roman" w:eastAsia="仿宋_GB2312" w:cs="宋体"/>
          <w:color w:val="auto"/>
          <w:kern w:val="0"/>
          <w:sz w:val="32"/>
          <w:szCs w:val="32"/>
          <w:lang w:val="en-US" w:eastAsia="zh-CN" w:bidi="ar"/>
        </w:rPr>
        <w:t>近日，“遂字号”特色劳务品牌“遂州绣娘”亮相第十九届西博会，参展作品包含美神卷轴系列、双面绣摆件、团扇、丝巾、香包和文创小件等，助推树立品牌良好形象，</w:t>
      </w: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特色劳务品牌</w:t>
      </w:r>
      <w:r>
        <w:rPr>
          <w:rFonts w:hint="default" w:ascii="Times New Roman" w:hAnsi="Times New Roman" w:eastAsia="仿宋_GB2312" w:cs="Times New Roman"/>
          <w:sz w:val="32"/>
          <w:szCs w:val="32"/>
        </w:rPr>
        <w:t>整体影响力。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color w:val="auto"/>
          <w:kern w:val="0"/>
          <w:sz w:val="32"/>
          <w:szCs w:val="32"/>
          <w:lang w:val="en-US" w:eastAsia="zh-CN" w:bidi="ar"/>
        </w:rPr>
      </w:pPr>
      <w:r>
        <w:rPr>
          <w:rFonts w:hint="eastAsia" w:ascii="CESI黑体-GB2312" w:hAnsi="CESI黑体-GB2312" w:eastAsia="CESI黑体-GB2312" w:cs="CESI黑体-GB2312"/>
          <w:color w:val="auto"/>
          <w:kern w:val="0"/>
          <w:sz w:val="32"/>
          <w:szCs w:val="32"/>
          <w:lang w:val="en-US" w:eastAsia="zh-CN" w:bidi="ar"/>
        </w:rPr>
        <w:t>蓬溪县：</w:t>
      </w:r>
      <w:r>
        <w:rPr>
          <w:rFonts w:hint="eastAsia" w:ascii="Times New Roman" w:hAnsi="Times New Roman" w:eastAsia="仿宋_GB2312" w:cs="宋体"/>
          <w:color w:val="auto"/>
          <w:kern w:val="0"/>
          <w:sz w:val="32"/>
          <w:szCs w:val="32"/>
          <w:lang w:val="en-US" w:eastAsia="zh-CN" w:bidi="ar"/>
        </w:rPr>
        <w:t>近日，蓬溪县驻乌鲁木齐农民工服务工作站走访慰问在新务工人员，为坚守在施工一线的遂宁籍农民工送去了节日粽子和防暑降温慰问品及节日的祝福，叮嘱注意施工安全，注意身体健康，进一步营造了尊重和关爱农民工的良好氛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宋体"/>
          <w:color w:val="auto"/>
          <w:kern w:val="0"/>
          <w:sz w:val="32"/>
          <w:szCs w:val="32"/>
          <w:lang w:val="en-US" w:eastAsia="zh-CN" w:bidi="ar"/>
        </w:rPr>
      </w:pPr>
      <w:r>
        <w:rPr>
          <w:rFonts w:hint="eastAsia" w:ascii="CESI黑体-GB2312" w:hAnsi="CESI黑体-GB2312" w:eastAsia="CESI黑体-GB2312" w:cs="CESI黑体-GB2312"/>
          <w:sz w:val="32"/>
          <w:szCs w:val="32"/>
          <w:lang w:val="en-US" w:eastAsia="zh-CN"/>
        </w:rPr>
        <w:t>大英县：</w:t>
      </w:r>
      <w:r>
        <w:rPr>
          <w:rFonts w:hint="eastAsia" w:ascii="Times New Roman" w:hAnsi="Times New Roman" w:eastAsia="仿宋_GB2312" w:cs="宋体"/>
          <w:color w:val="auto"/>
          <w:kern w:val="0"/>
          <w:sz w:val="32"/>
          <w:szCs w:val="32"/>
          <w:lang w:val="en-US" w:eastAsia="zh-CN" w:bidi="ar"/>
        </w:rPr>
        <w:t>7月7日，大英县农民工服务中心会同大英县妇女联合会、大英县驻成都农民工服务工作站在成都市开展农民工家庭暑期亲子团圆活动，传递党委政府对农民工及其家人的关心关爱，做实做细农民工服务保障工作。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宋体"/>
          <w:color w:val="auto"/>
          <w:kern w:val="0"/>
          <w:sz w:val="32"/>
          <w:szCs w:val="32"/>
          <w:lang w:val="en-US" w:eastAsia="zh-CN" w:bidi="ar"/>
        </w:rPr>
      </w:pPr>
      <w:r>
        <w:rPr>
          <w:rFonts w:hint="eastAsia" w:ascii="CESI黑体-GB2312" w:hAnsi="CESI黑体-GB2312" w:eastAsia="CESI黑体-GB2312" w:cs="CESI黑体-GB2312"/>
          <w:color w:val="auto"/>
          <w:kern w:val="0"/>
          <w:sz w:val="32"/>
          <w:szCs w:val="32"/>
          <w:lang w:val="en-US" w:eastAsia="zh-CN" w:bidi="ar"/>
        </w:rPr>
        <w:t>市河东新区：</w:t>
      </w:r>
      <w:r>
        <w:rPr>
          <w:rFonts w:hint="eastAsia" w:ascii="Times New Roman" w:hAnsi="Times New Roman" w:eastAsia="仿宋_GB2312" w:cs="宋体"/>
          <w:color w:val="auto"/>
          <w:kern w:val="0"/>
          <w:sz w:val="32"/>
          <w:szCs w:val="32"/>
          <w:lang w:val="en-US" w:eastAsia="zh-CN" w:bidi="ar"/>
        </w:rPr>
        <w:t>近日，市河东新区在万达商城内庭举办遂宁市数字家政产业园“遂心阿姨”特色劳务品牌商圈招聘会，促进了20余名农村女性劳动力达成就业意向，擦亮“遂字号”特色劳务品牌名牌，不断增益品牌价值。</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i w:val="0"/>
          <w:iCs w:val="0"/>
          <w:caps w:val="0"/>
          <w:color w:val="222222"/>
          <w:spacing w:val="5"/>
          <w:kern w:val="0"/>
          <w:sz w:val="44"/>
          <w:szCs w:val="44"/>
          <w:shd w:val="clear"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eastAsia"/>
          <w:lang w:val="en-US" w:eastAsia="zh-CN"/>
        </w:rPr>
      </w:pPr>
    </w:p>
    <w:p>
      <w:pPr>
        <w:pStyle w:val="19"/>
        <w:keepNext w:val="0"/>
        <w:keepLines w:val="0"/>
        <w:pageBreakBefore w:val="0"/>
        <w:widowControl w:val="0"/>
        <w:kinsoku/>
        <w:wordWrap/>
        <w:overflowPunct/>
        <w:topLinePunct w:val="0"/>
        <w:autoSpaceDE/>
        <w:autoSpaceDN/>
        <w:bidi w:val="0"/>
        <w:snapToGrid/>
        <w:spacing w:line="560" w:lineRule="exact"/>
        <w:ind w:firstLine="480" w:firstLineChars="20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firstLine="480" w:firstLineChars="20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firstLine="480" w:firstLineChars="20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firstLine="480" w:firstLineChars="20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firstLine="480" w:firstLineChars="20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firstLine="480" w:firstLineChars="20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firstLine="480" w:firstLineChars="20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bookmarkStart w:id="0" w:name="_GoBack"/>
      <w:bookmarkEnd w:id="0"/>
    </w:p>
    <w:p>
      <w:pPr>
        <w:pStyle w:val="19"/>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default"/>
          <w:lang w:val="en-US" w:eastAsia="zh-CN"/>
        </w:rPr>
      </w:pPr>
    </w:p>
    <w:p>
      <w:pPr>
        <w:pStyle w:val="1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i w:val="0"/>
          <w:iCs w:val="0"/>
          <w:caps w:val="0"/>
          <w:color w:val="2F2F2F"/>
          <w:spacing w:val="0"/>
          <w:kern w:val="2"/>
          <w:sz w:val="32"/>
          <w:szCs w:val="32"/>
          <w:shd w:val="clear" w:fill="FFFFFF"/>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i w:val="0"/>
          <w:iCs w:val="0"/>
          <w:caps w:val="0"/>
          <w:color w:val="2F2F2F"/>
          <w:spacing w:val="0"/>
          <w:kern w:val="2"/>
          <w:sz w:val="32"/>
          <w:szCs w:val="32"/>
          <w:shd w:val="clear" w:fill="FFFFFF"/>
          <w:lang w:val="en-US" w:eastAsia="zh-CN" w:bidi="ar-SA"/>
        </w:rPr>
      </w:pPr>
    </w:p>
    <w:p>
      <w:pPr>
        <w:pStyle w:val="14"/>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i w:val="0"/>
          <w:iCs w:val="0"/>
          <w:caps w:val="0"/>
          <w:color w:val="2F2F2F"/>
          <w:spacing w:val="0"/>
          <w:kern w:val="2"/>
          <w:sz w:val="32"/>
          <w:szCs w:val="32"/>
          <w:shd w:val="clear" w:fill="FFFFFF"/>
          <w:lang w:val="en-US" w:eastAsia="zh-CN" w:bidi="ar-SA"/>
        </w:rPr>
      </w:pPr>
      <w:r>
        <w:rPr>
          <w:rFonts w:hint="default" w:ascii="Times New Roman" w:hAnsi="Times New Roman" w:eastAsia="楷体" w:cs="Times New Roman"/>
          <w:color w:val="000000"/>
          <w:spacing w:val="-17"/>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419100</wp:posOffset>
                </wp:positionV>
                <wp:extent cx="5328285" cy="10795"/>
                <wp:effectExtent l="0" t="4445" r="5715" b="13335"/>
                <wp:wrapNone/>
                <wp:docPr id="2" name="直接连接符 2"/>
                <wp:cNvGraphicFramePr/>
                <a:graphic xmlns:a="http://schemas.openxmlformats.org/drawingml/2006/main">
                  <a:graphicData uri="http://schemas.microsoft.com/office/word/2010/wordprocessingShape">
                    <wps:wsp>
                      <wps:cNvCnPr/>
                      <wps:spPr>
                        <a:xfrm flipV="true">
                          <a:off x="0" y="0"/>
                          <a:ext cx="5328285" cy="1079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1.15pt;margin-top:33pt;height:0.85pt;width:419.55pt;z-index:251661312;mso-width-relative:page;mso-height-relative:page;" filled="f" stroked="t" coordsize="21600,21600" o:gfxdata="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hNKeFNYAAAAIAQAADwAAAAAAAAABACAAAAA4AAAAZHJzL2Rvd25yZXYu&#10;eG1sUEsBAhQAFAAAAAgAh07iQMvF1ibnAQAAqgMAAA4AAAAAAAAAAQAgAAAAOwEAAGRycy9lMm9E&#10;b2MueG1sUEsFBgAAAAAGAAYAWQEAAJQFAAAAAA==&#10;">
                <v:fill on="f" focussize="0,0"/>
                <v:stroke color="#000000" joinstyle="round"/>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left="858" w:right="0" w:rightChars="0" w:hanging="858" w:hangingChars="300"/>
        <w:textAlignment w:val="auto"/>
        <w:rPr>
          <w:rFonts w:hint="default" w:ascii="Times New Roman" w:hAnsi="Times New Roman" w:eastAsia="楷体" w:cs="Times New Roman"/>
          <w:color w:val="000000"/>
          <w:spacing w:val="-17"/>
          <w:kern w:val="2"/>
          <w:sz w:val="32"/>
          <w:szCs w:val="32"/>
          <w:lang w:val="en-US" w:eastAsia="zh-CN" w:bidi="ar-SA"/>
        </w:rPr>
      </w:pPr>
      <w:r>
        <w:rPr>
          <w:rFonts w:hint="default" w:ascii="Times New Roman" w:hAnsi="Times New Roman" w:eastAsia="楷体" w:cs="Times New Roman"/>
          <w:color w:val="000000"/>
          <w:spacing w:val="-17"/>
          <w:kern w:val="2"/>
          <w:sz w:val="32"/>
          <w:szCs w:val="32"/>
          <w:lang w:val="en-US" w:eastAsia="zh-CN" w:bidi="ar-SA"/>
        </w:rPr>
        <w:t>呈送：省农民工工作领导小组办公室，市农民工暨返乡下乡创业工作领导小组组长、副组长</w:t>
      </w:r>
    </w:p>
    <w:p>
      <w:pPr>
        <w:pStyle w:val="6"/>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left="858" w:right="0" w:rightChars="0" w:hanging="858" w:hangingChars="300"/>
        <w:textAlignment w:val="auto"/>
        <w:rPr>
          <w:rFonts w:hint="default" w:ascii="Times New Roman" w:hAnsi="Times New Roman" w:eastAsia="楷体" w:cs="Times New Roman"/>
          <w:color w:val="000000"/>
          <w:spacing w:val="-17"/>
          <w:kern w:val="2"/>
          <w:sz w:val="32"/>
          <w:szCs w:val="32"/>
          <w:lang w:val="en-US" w:eastAsia="zh-CN" w:bidi="ar-SA"/>
        </w:rPr>
      </w:pPr>
      <w:r>
        <w:rPr>
          <w:rFonts w:hint="default" w:ascii="Times New Roman" w:hAnsi="Times New Roman" w:eastAsia="楷体" w:cs="Times New Roman"/>
          <w:color w:val="000000"/>
          <w:spacing w:val="-17"/>
          <w:kern w:val="2"/>
          <w:sz w:val="32"/>
          <w:szCs w:val="32"/>
          <w:lang w:val="en-US" w:eastAsia="zh-CN" w:bidi="ar-SA"/>
        </w:rPr>
        <w:t>抄送：市农民工暨返乡下乡创业工作领导小组成员单位，各县（市、区）农民工工作领导小组、市直园区管委会</w:t>
      </w:r>
    </w:p>
    <w:p>
      <w:pPr>
        <w:pStyle w:val="6"/>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right="-130" w:rightChars="-62"/>
        <w:textAlignment w:val="auto"/>
        <w:rPr>
          <w:rFonts w:hint="default" w:ascii="Times New Roman" w:hAnsi="Times New Roman" w:eastAsia="仿宋_GB2312" w:cs="Times New Roman"/>
          <w:i w:val="0"/>
          <w:iCs w:val="0"/>
          <w:caps w:val="0"/>
          <w:color w:val="000000"/>
          <w:spacing w:val="13"/>
          <w:sz w:val="32"/>
          <w:szCs w:val="32"/>
          <w:lang w:val="en-US" w:eastAsia="zh-CN"/>
        </w:rPr>
      </w:pPr>
      <w:r>
        <w:rPr>
          <w:rFonts w:hint="default" w:ascii="Times New Roman" w:hAnsi="Times New Roman" w:eastAsia="楷体" w:cs="Times New Roman"/>
          <w:color w:val="000000"/>
          <w:spacing w:val="-17"/>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371475</wp:posOffset>
                </wp:positionV>
                <wp:extent cx="5328285" cy="10795"/>
                <wp:effectExtent l="0" t="4445" r="5715" b="13335"/>
                <wp:wrapNone/>
                <wp:docPr id="3" name="直接连接符 3"/>
                <wp:cNvGraphicFramePr/>
                <a:graphic xmlns:a="http://schemas.openxmlformats.org/drawingml/2006/main">
                  <a:graphicData uri="http://schemas.microsoft.com/office/word/2010/wordprocessingShape">
                    <wps:wsp>
                      <wps:cNvCnPr/>
                      <wps:spPr>
                        <a:xfrm flipV="true">
                          <a:off x="0" y="0"/>
                          <a:ext cx="5328285" cy="1079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2.25pt;margin-top:29.25pt;height:0.85pt;width:419.55pt;z-index:251660288;mso-width-relative:page;mso-height-relative:page;" filled="f" stroked="t" coordsize="21600,21600" o:gfxdata="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Ge7Kr3YAAAACAEAAA8AAAAAAAAAAQAgAAAAOAAAAGRycy9kb3ducmV2&#10;LnhtbFBLAQIUABQAAAAIAIdO4kDyvzTv5gEAAKoDAAAOAAAAAAAAAAEAIAAAAD0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楷体" w:cs="Times New Roman"/>
          <w:color w:val="000000"/>
          <w:spacing w:val="-17"/>
          <w:kern w:val="2"/>
          <w:sz w:val="32"/>
          <w:szCs w:val="32"/>
          <w:lang w:val="en-US" w:eastAsia="zh-CN" w:bidi="ar-SA"/>
        </w:rPr>
        <w:t>印发：各县（市、区）人力资源和社会保障局、农民工服务中心</w:t>
      </w:r>
    </w:p>
    <w:sectPr>
      <w:footerReference r:id="rId3" w:type="default"/>
      <w:pgSz w:w="11906" w:h="16838"/>
      <w:pgMar w:top="2098" w:right="1474" w:bottom="1984" w:left="1587" w:header="851" w:footer="116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_GB2312">
    <w:altName w:val="汉仪叶叶相思体简"/>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  \* MERGEFORMAT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1"/>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PAGE  \* MERGEFORMAT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MTNjNzIzODQ0YjA2ZGVhNGU5MmUyOTg4M2VmZDQifQ=="/>
  </w:docVars>
  <w:rsids>
    <w:rsidRoot w:val="044069F2"/>
    <w:rsid w:val="007717E4"/>
    <w:rsid w:val="0145680F"/>
    <w:rsid w:val="024F008F"/>
    <w:rsid w:val="02534426"/>
    <w:rsid w:val="04077D1C"/>
    <w:rsid w:val="044069F2"/>
    <w:rsid w:val="0533274C"/>
    <w:rsid w:val="05FD56D0"/>
    <w:rsid w:val="075C2DEB"/>
    <w:rsid w:val="085321B6"/>
    <w:rsid w:val="093E458A"/>
    <w:rsid w:val="095E37DD"/>
    <w:rsid w:val="0A4A4524"/>
    <w:rsid w:val="0ACE1C70"/>
    <w:rsid w:val="0B052C79"/>
    <w:rsid w:val="0D181FDD"/>
    <w:rsid w:val="0D314E4D"/>
    <w:rsid w:val="0D355427"/>
    <w:rsid w:val="0D8B2B2C"/>
    <w:rsid w:val="0EBDEFC2"/>
    <w:rsid w:val="0EDD651B"/>
    <w:rsid w:val="0EDFD997"/>
    <w:rsid w:val="0F4921F0"/>
    <w:rsid w:val="10284177"/>
    <w:rsid w:val="10E30B54"/>
    <w:rsid w:val="114809B7"/>
    <w:rsid w:val="122E4DFB"/>
    <w:rsid w:val="12841729"/>
    <w:rsid w:val="13865888"/>
    <w:rsid w:val="14CD18FF"/>
    <w:rsid w:val="15E66C72"/>
    <w:rsid w:val="1622096A"/>
    <w:rsid w:val="163F9220"/>
    <w:rsid w:val="171C6B6E"/>
    <w:rsid w:val="17890692"/>
    <w:rsid w:val="17B76CA3"/>
    <w:rsid w:val="17EA0892"/>
    <w:rsid w:val="198B3875"/>
    <w:rsid w:val="19C30367"/>
    <w:rsid w:val="1A06179A"/>
    <w:rsid w:val="1A943933"/>
    <w:rsid w:val="1AF3B068"/>
    <w:rsid w:val="1B16692C"/>
    <w:rsid w:val="1B2279AD"/>
    <w:rsid w:val="1B304996"/>
    <w:rsid w:val="1B4D3EB2"/>
    <w:rsid w:val="1CC61A56"/>
    <w:rsid w:val="1CF73A91"/>
    <w:rsid w:val="1CFE5DF6"/>
    <w:rsid w:val="1D7C1911"/>
    <w:rsid w:val="1E57048B"/>
    <w:rsid w:val="1E676224"/>
    <w:rsid w:val="1E9D2342"/>
    <w:rsid w:val="1EB70FE0"/>
    <w:rsid w:val="1EEB6C2A"/>
    <w:rsid w:val="1F74A4B3"/>
    <w:rsid w:val="1F7876A7"/>
    <w:rsid w:val="1FF7A3D9"/>
    <w:rsid w:val="218E688E"/>
    <w:rsid w:val="223316E2"/>
    <w:rsid w:val="22430261"/>
    <w:rsid w:val="22FFFE28"/>
    <w:rsid w:val="23AE6D9F"/>
    <w:rsid w:val="251B76C6"/>
    <w:rsid w:val="25232291"/>
    <w:rsid w:val="25AF1319"/>
    <w:rsid w:val="27C74DF7"/>
    <w:rsid w:val="27CC1881"/>
    <w:rsid w:val="2855500D"/>
    <w:rsid w:val="28D82FC5"/>
    <w:rsid w:val="296D5007"/>
    <w:rsid w:val="2AB021B9"/>
    <w:rsid w:val="2CCC0089"/>
    <w:rsid w:val="2D1D313D"/>
    <w:rsid w:val="2DB33930"/>
    <w:rsid w:val="2DBA1C13"/>
    <w:rsid w:val="2E950A99"/>
    <w:rsid w:val="2EBB2973"/>
    <w:rsid w:val="2EFF346B"/>
    <w:rsid w:val="2F422131"/>
    <w:rsid w:val="2F6227A0"/>
    <w:rsid w:val="2F7F60A3"/>
    <w:rsid w:val="2F9BE273"/>
    <w:rsid w:val="2FB35E69"/>
    <w:rsid w:val="2FBDE34A"/>
    <w:rsid w:val="30AB6843"/>
    <w:rsid w:val="30C66E34"/>
    <w:rsid w:val="30D22A14"/>
    <w:rsid w:val="31307979"/>
    <w:rsid w:val="318A1B4A"/>
    <w:rsid w:val="31BADD12"/>
    <w:rsid w:val="31DE62D0"/>
    <w:rsid w:val="31E172B3"/>
    <w:rsid w:val="322C5010"/>
    <w:rsid w:val="32DE8333"/>
    <w:rsid w:val="336A4506"/>
    <w:rsid w:val="33CFC49D"/>
    <w:rsid w:val="33D936CD"/>
    <w:rsid w:val="33FF5AA5"/>
    <w:rsid w:val="34FA56CD"/>
    <w:rsid w:val="351E6B9E"/>
    <w:rsid w:val="358830C4"/>
    <w:rsid w:val="35B75F88"/>
    <w:rsid w:val="35F91228"/>
    <w:rsid w:val="35FF9D44"/>
    <w:rsid w:val="379FA491"/>
    <w:rsid w:val="37BDD62A"/>
    <w:rsid w:val="37E936D9"/>
    <w:rsid w:val="39A20CFD"/>
    <w:rsid w:val="39CA0700"/>
    <w:rsid w:val="39D254D7"/>
    <w:rsid w:val="3AD75B13"/>
    <w:rsid w:val="3AFEE79B"/>
    <w:rsid w:val="3B77765C"/>
    <w:rsid w:val="3B7F1DC3"/>
    <w:rsid w:val="3BA33954"/>
    <w:rsid w:val="3BEFC7D5"/>
    <w:rsid w:val="3BF011C2"/>
    <w:rsid w:val="3CF2760E"/>
    <w:rsid w:val="3CFFCCAF"/>
    <w:rsid w:val="3D370799"/>
    <w:rsid w:val="3DC4BE5B"/>
    <w:rsid w:val="3DE81678"/>
    <w:rsid w:val="3DFE72EA"/>
    <w:rsid w:val="3E8822DA"/>
    <w:rsid w:val="3EFF4366"/>
    <w:rsid w:val="3F7BFAF0"/>
    <w:rsid w:val="3F8FEA90"/>
    <w:rsid w:val="3FC53537"/>
    <w:rsid w:val="3FDF4C08"/>
    <w:rsid w:val="3FEFFE64"/>
    <w:rsid w:val="3FF748E9"/>
    <w:rsid w:val="403FC183"/>
    <w:rsid w:val="40C8456B"/>
    <w:rsid w:val="41194B97"/>
    <w:rsid w:val="41246127"/>
    <w:rsid w:val="41994793"/>
    <w:rsid w:val="41E03976"/>
    <w:rsid w:val="42006855"/>
    <w:rsid w:val="427005B1"/>
    <w:rsid w:val="429E4757"/>
    <w:rsid w:val="42A94A20"/>
    <w:rsid w:val="42D53B65"/>
    <w:rsid w:val="44363032"/>
    <w:rsid w:val="44520E7F"/>
    <w:rsid w:val="445901CB"/>
    <w:rsid w:val="454BAED1"/>
    <w:rsid w:val="45DE1192"/>
    <w:rsid w:val="47A7171E"/>
    <w:rsid w:val="47D63240"/>
    <w:rsid w:val="499C6BE4"/>
    <w:rsid w:val="49FB5F74"/>
    <w:rsid w:val="49FBD4DE"/>
    <w:rsid w:val="49FF92E8"/>
    <w:rsid w:val="4A71F57C"/>
    <w:rsid w:val="4ADA4DCC"/>
    <w:rsid w:val="4BE80FA4"/>
    <w:rsid w:val="4BF74B8E"/>
    <w:rsid w:val="4CD20EDC"/>
    <w:rsid w:val="4CD504F3"/>
    <w:rsid w:val="4CEA30C1"/>
    <w:rsid w:val="4D834C75"/>
    <w:rsid w:val="4DB03203"/>
    <w:rsid w:val="4E044D9A"/>
    <w:rsid w:val="4E0A224D"/>
    <w:rsid w:val="4E7960CC"/>
    <w:rsid w:val="4F6D0BFC"/>
    <w:rsid w:val="4F7E76B8"/>
    <w:rsid w:val="4F9271D1"/>
    <w:rsid w:val="4FCF7A9A"/>
    <w:rsid w:val="4FF1282E"/>
    <w:rsid w:val="4FFD3AF5"/>
    <w:rsid w:val="4FFF3D16"/>
    <w:rsid w:val="4FFFA50A"/>
    <w:rsid w:val="508A4862"/>
    <w:rsid w:val="50A6260A"/>
    <w:rsid w:val="50BF5DAE"/>
    <w:rsid w:val="50DBC583"/>
    <w:rsid w:val="50FF53C8"/>
    <w:rsid w:val="51137F8A"/>
    <w:rsid w:val="516E79EA"/>
    <w:rsid w:val="51BC096E"/>
    <w:rsid w:val="51FED7AB"/>
    <w:rsid w:val="52DD4087"/>
    <w:rsid w:val="537EEB37"/>
    <w:rsid w:val="53947304"/>
    <w:rsid w:val="53B029FE"/>
    <w:rsid w:val="53FE1D17"/>
    <w:rsid w:val="54026934"/>
    <w:rsid w:val="54AD29F7"/>
    <w:rsid w:val="55BF2433"/>
    <w:rsid w:val="55FE4300"/>
    <w:rsid w:val="56BF0CD2"/>
    <w:rsid w:val="576689F7"/>
    <w:rsid w:val="59CA619B"/>
    <w:rsid w:val="59D81EA5"/>
    <w:rsid w:val="5B3E798D"/>
    <w:rsid w:val="5B6FAA58"/>
    <w:rsid w:val="5B767BC7"/>
    <w:rsid w:val="5B7DBA57"/>
    <w:rsid w:val="5B8E5E65"/>
    <w:rsid w:val="5B912712"/>
    <w:rsid w:val="5BB72461"/>
    <w:rsid w:val="5BD462C2"/>
    <w:rsid w:val="5BF5F4B6"/>
    <w:rsid w:val="5C13058E"/>
    <w:rsid w:val="5C4E22BE"/>
    <w:rsid w:val="5C8E49F9"/>
    <w:rsid w:val="5CFF3C18"/>
    <w:rsid w:val="5D0C7BFA"/>
    <w:rsid w:val="5DCE4843"/>
    <w:rsid w:val="5DF9BCD5"/>
    <w:rsid w:val="5E9A4526"/>
    <w:rsid w:val="5EFA7CCD"/>
    <w:rsid w:val="5EFF6F80"/>
    <w:rsid w:val="5EFFC33B"/>
    <w:rsid w:val="5F176D8F"/>
    <w:rsid w:val="5F5744C7"/>
    <w:rsid w:val="5F7DD50E"/>
    <w:rsid w:val="5FBF794A"/>
    <w:rsid w:val="5FD60BF3"/>
    <w:rsid w:val="5FD65732"/>
    <w:rsid w:val="5FDF3D00"/>
    <w:rsid w:val="5FE61DC7"/>
    <w:rsid w:val="5FE74AEF"/>
    <w:rsid w:val="5FF21BBB"/>
    <w:rsid w:val="5FFBB807"/>
    <w:rsid w:val="5FFBFA79"/>
    <w:rsid w:val="5FFF2616"/>
    <w:rsid w:val="5FFF43ED"/>
    <w:rsid w:val="60452689"/>
    <w:rsid w:val="60576319"/>
    <w:rsid w:val="60707919"/>
    <w:rsid w:val="60FA62A2"/>
    <w:rsid w:val="62AF2F1A"/>
    <w:rsid w:val="62B925AC"/>
    <w:rsid w:val="62DE0525"/>
    <w:rsid w:val="63C4349A"/>
    <w:rsid w:val="643A5B13"/>
    <w:rsid w:val="64AA667B"/>
    <w:rsid w:val="64F5C467"/>
    <w:rsid w:val="65044D87"/>
    <w:rsid w:val="65EF6BDD"/>
    <w:rsid w:val="66FFDDE4"/>
    <w:rsid w:val="674042BF"/>
    <w:rsid w:val="6777F88D"/>
    <w:rsid w:val="679A7B2C"/>
    <w:rsid w:val="68FE365A"/>
    <w:rsid w:val="696C6E51"/>
    <w:rsid w:val="69B7C375"/>
    <w:rsid w:val="69C45FA2"/>
    <w:rsid w:val="69F31A84"/>
    <w:rsid w:val="6A8B6327"/>
    <w:rsid w:val="6AD53C54"/>
    <w:rsid w:val="6AFF9FB8"/>
    <w:rsid w:val="6B9E7039"/>
    <w:rsid w:val="6BA32124"/>
    <w:rsid w:val="6BBF56AE"/>
    <w:rsid w:val="6BF87E00"/>
    <w:rsid w:val="6C6957C5"/>
    <w:rsid w:val="6D325039"/>
    <w:rsid w:val="6D3F2291"/>
    <w:rsid w:val="6D6B62FD"/>
    <w:rsid w:val="6EBF59EB"/>
    <w:rsid w:val="6ED1B47F"/>
    <w:rsid w:val="6EE92D86"/>
    <w:rsid w:val="6F6EBB0B"/>
    <w:rsid w:val="6F770DFF"/>
    <w:rsid w:val="6F89241D"/>
    <w:rsid w:val="6F9FD66E"/>
    <w:rsid w:val="6FBB27F8"/>
    <w:rsid w:val="6FC603BA"/>
    <w:rsid w:val="6FDF8A2B"/>
    <w:rsid w:val="704B3CBD"/>
    <w:rsid w:val="705F50A8"/>
    <w:rsid w:val="706F7B94"/>
    <w:rsid w:val="71321AFB"/>
    <w:rsid w:val="719F319E"/>
    <w:rsid w:val="723F6439"/>
    <w:rsid w:val="72CA0343"/>
    <w:rsid w:val="72D409EE"/>
    <w:rsid w:val="73171C17"/>
    <w:rsid w:val="73443399"/>
    <w:rsid w:val="738F587C"/>
    <w:rsid w:val="739C8FAF"/>
    <w:rsid w:val="73B051D7"/>
    <w:rsid w:val="73EA592E"/>
    <w:rsid w:val="73EBDC24"/>
    <w:rsid w:val="73FFC8D0"/>
    <w:rsid w:val="74160C71"/>
    <w:rsid w:val="741D93ED"/>
    <w:rsid w:val="743C413F"/>
    <w:rsid w:val="7453269E"/>
    <w:rsid w:val="74971579"/>
    <w:rsid w:val="74EB4D2A"/>
    <w:rsid w:val="7579DF57"/>
    <w:rsid w:val="757DE146"/>
    <w:rsid w:val="75FEEC0E"/>
    <w:rsid w:val="75FF37D5"/>
    <w:rsid w:val="760B0377"/>
    <w:rsid w:val="76345490"/>
    <w:rsid w:val="767E9765"/>
    <w:rsid w:val="76DB8D6B"/>
    <w:rsid w:val="76ED0F68"/>
    <w:rsid w:val="76EFDA51"/>
    <w:rsid w:val="76F255B8"/>
    <w:rsid w:val="76F74810"/>
    <w:rsid w:val="770619DD"/>
    <w:rsid w:val="77114D0C"/>
    <w:rsid w:val="7773CAE6"/>
    <w:rsid w:val="777FB1C0"/>
    <w:rsid w:val="779E61F3"/>
    <w:rsid w:val="77B9E60C"/>
    <w:rsid w:val="77BBC509"/>
    <w:rsid w:val="77DBAD00"/>
    <w:rsid w:val="77E54B9A"/>
    <w:rsid w:val="77EF4D8B"/>
    <w:rsid w:val="77EF9501"/>
    <w:rsid w:val="77F3F5B9"/>
    <w:rsid w:val="77FC7E5E"/>
    <w:rsid w:val="77FE4BDB"/>
    <w:rsid w:val="77FF9D35"/>
    <w:rsid w:val="77FFC74C"/>
    <w:rsid w:val="78220BB5"/>
    <w:rsid w:val="782B46F4"/>
    <w:rsid w:val="796DCB41"/>
    <w:rsid w:val="798017B9"/>
    <w:rsid w:val="798B3FDC"/>
    <w:rsid w:val="79A9BF53"/>
    <w:rsid w:val="79AE058F"/>
    <w:rsid w:val="79BEEA65"/>
    <w:rsid w:val="79DBEA79"/>
    <w:rsid w:val="79DD71E5"/>
    <w:rsid w:val="79EE456E"/>
    <w:rsid w:val="79EFA196"/>
    <w:rsid w:val="7A2F0069"/>
    <w:rsid w:val="7AD3C870"/>
    <w:rsid w:val="7AF7FAB1"/>
    <w:rsid w:val="7AFF7690"/>
    <w:rsid w:val="7B7D30DF"/>
    <w:rsid w:val="7B7F2B80"/>
    <w:rsid w:val="7B7FD4A6"/>
    <w:rsid w:val="7B90432C"/>
    <w:rsid w:val="7BBE7582"/>
    <w:rsid w:val="7BC5F072"/>
    <w:rsid w:val="7BDAA1AD"/>
    <w:rsid w:val="7BDFBA21"/>
    <w:rsid w:val="7BEF2049"/>
    <w:rsid w:val="7BF65DCE"/>
    <w:rsid w:val="7BFA5512"/>
    <w:rsid w:val="7BFE20AD"/>
    <w:rsid w:val="7BFF3B50"/>
    <w:rsid w:val="7C845229"/>
    <w:rsid w:val="7CBF6B58"/>
    <w:rsid w:val="7D0B7253"/>
    <w:rsid w:val="7D1B3CD3"/>
    <w:rsid w:val="7D6F0192"/>
    <w:rsid w:val="7D753476"/>
    <w:rsid w:val="7D9F6C2B"/>
    <w:rsid w:val="7DA8E52D"/>
    <w:rsid w:val="7DBB00C8"/>
    <w:rsid w:val="7DBF0464"/>
    <w:rsid w:val="7DCE51E9"/>
    <w:rsid w:val="7DF207F6"/>
    <w:rsid w:val="7DFB975F"/>
    <w:rsid w:val="7DFCB88C"/>
    <w:rsid w:val="7E146389"/>
    <w:rsid w:val="7E2FA01F"/>
    <w:rsid w:val="7E57E475"/>
    <w:rsid w:val="7E5FA65D"/>
    <w:rsid w:val="7E6A5606"/>
    <w:rsid w:val="7E7BB389"/>
    <w:rsid w:val="7E7C010A"/>
    <w:rsid w:val="7E7DA6FF"/>
    <w:rsid w:val="7EFE5350"/>
    <w:rsid w:val="7EFF5A39"/>
    <w:rsid w:val="7F19298E"/>
    <w:rsid w:val="7F3735A7"/>
    <w:rsid w:val="7F56BEF1"/>
    <w:rsid w:val="7F64C0B0"/>
    <w:rsid w:val="7F6B90D0"/>
    <w:rsid w:val="7F6E3A2F"/>
    <w:rsid w:val="7F6F6FB8"/>
    <w:rsid w:val="7F755442"/>
    <w:rsid w:val="7F7D58EC"/>
    <w:rsid w:val="7F7DA351"/>
    <w:rsid w:val="7F7DD049"/>
    <w:rsid w:val="7F7EB625"/>
    <w:rsid w:val="7F7F7A71"/>
    <w:rsid w:val="7F7FCC3C"/>
    <w:rsid w:val="7F8E25A7"/>
    <w:rsid w:val="7F9F7874"/>
    <w:rsid w:val="7FACF602"/>
    <w:rsid w:val="7FBA3523"/>
    <w:rsid w:val="7FBB2B22"/>
    <w:rsid w:val="7FD944F7"/>
    <w:rsid w:val="7FDA6290"/>
    <w:rsid w:val="7FDC8959"/>
    <w:rsid w:val="7FDD3BCE"/>
    <w:rsid w:val="7FDD6B0C"/>
    <w:rsid w:val="7FDE0120"/>
    <w:rsid w:val="7FE7B53A"/>
    <w:rsid w:val="7FEE55A5"/>
    <w:rsid w:val="7FF3F654"/>
    <w:rsid w:val="7FF42336"/>
    <w:rsid w:val="7FF7060D"/>
    <w:rsid w:val="7FFADACD"/>
    <w:rsid w:val="7FFBAB5A"/>
    <w:rsid w:val="7FFE7A95"/>
    <w:rsid w:val="7FFF1DDA"/>
    <w:rsid w:val="7FFF2735"/>
    <w:rsid w:val="7FFF5297"/>
    <w:rsid w:val="7FFF53A7"/>
    <w:rsid w:val="7FFF6E02"/>
    <w:rsid w:val="8D7C6BDD"/>
    <w:rsid w:val="8FFFA31A"/>
    <w:rsid w:val="955F0E16"/>
    <w:rsid w:val="9AF75B7A"/>
    <w:rsid w:val="9B1FBD70"/>
    <w:rsid w:val="9C5F1AAB"/>
    <w:rsid w:val="9D2FD90B"/>
    <w:rsid w:val="9D4B5CFF"/>
    <w:rsid w:val="9DF912FD"/>
    <w:rsid w:val="9F7ED647"/>
    <w:rsid w:val="9FEDEFAF"/>
    <w:rsid w:val="A6B4470A"/>
    <w:rsid w:val="A77DAB3C"/>
    <w:rsid w:val="ABFE735B"/>
    <w:rsid w:val="ACF52DF4"/>
    <w:rsid w:val="ADFA3971"/>
    <w:rsid w:val="AF5B0757"/>
    <w:rsid w:val="AF7E3481"/>
    <w:rsid w:val="AFA33C3E"/>
    <w:rsid w:val="AFFE139D"/>
    <w:rsid w:val="B1BF2B90"/>
    <w:rsid w:val="B46E0053"/>
    <w:rsid w:val="B4F5655A"/>
    <w:rsid w:val="B57FE8BD"/>
    <w:rsid w:val="B77FC225"/>
    <w:rsid w:val="B7AF0E9B"/>
    <w:rsid w:val="BA7B23C6"/>
    <w:rsid w:val="BAD77121"/>
    <w:rsid w:val="BAEB2165"/>
    <w:rsid w:val="BBFEC4AB"/>
    <w:rsid w:val="BBFFCFD4"/>
    <w:rsid w:val="BD376635"/>
    <w:rsid w:val="BDDDB0C9"/>
    <w:rsid w:val="BDFFD373"/>
    <w:rsid w:val="BE5506B1"/>
    <w:rsid w:val="BECB1F21"/>
    <w:rsid w:val="BF231A2F"/>
    <w:rsid w:val="BF7F8D0E"/>
    <w:rsid w:val="BF7FCDE4"/>
    <w:rsid w:val="BF975DE3"/>
    <w:rsid w:val="BFAC2896"/>
    <w:rsid w:val="BFBD4387"/>
    <w:rsid w:val="BFEEBCE4"/>
    <w:rsid w:val="BFF3401F"/>
    <w:rsid w:val="BFF5D9E9"/>
    <w:rsid w:val="BFFAD68A"/>
    <w:rsid w:val="BFFDEAD2"/>
    <w:rsid w:val="BFFF2D69"/>
    <w:rsid w:val="C2F958A7"/>
    <w:rsid w:val="C5F2F96D"/>
    <w:rsid w:val="C7B88DF2"/>
    <w:rsid w:val="CD9E7671"/>
    <w:rsid w:val="CDF380E5"/>
    <w:rsid w:val="CE6F3956"/>
    <w:rsid w:val="CEC219AA"/>
    <w:rsid w:val="CEE7DD86"/>
    <w:rsid w:val="CFDF3882"/>
    <w:rsid w:val="CFEDA7E7"/>
    <w:rsid w:val="CFFCCB27"/>
    <w:rsid w:val="D33573F5"/>
    <w:rsid w:val="D3EAA954"/>
    <w:rsid w:val="D77BF078"/>
    <w:rsid w:val="D7FD3AB8"/>
    <w:rsid w:val="D9562A6C"/>
    <w:rsid w:val="DBC50804"/>
    <w:rsid w:val="DBC7CDF4"/>
    <w:rsid w:val="DBF9EA8A"/>
    <w:rsid w:val="DBFF79D0"/>
    <w:rsid w:val="DCB74AB6"/>
    <w:rsid w:val="DCFDEAA1"/>
    <w:rsid w:val="DD797F75"/>
    <w:rsid w:val="DDBE0DBF"/>
    <w:rsid w:val="DDF37BCC"/>
    <w:rsid w:val="DE764712"/>
    <w:rsid w:val="DEB67129"/>
    <w:rsid w:val="DEF672C6"/>
    <w:rsid w:val="DEFF3488"/>
    <w:rsid w:val="DF559194"/>
    <w:rsid w:val="DF5F23F3"/>
    <w:rsid w:val="DF9FFC15"/>
    <w:rsid w:val="DFBDCA1D"/>
    <w:rsid w:val="DFCB32A3"/>
    <w:rsid w:val="DFDB339F"/>
    <w:rsid w:val="DFDE77EB"/>
    <w:rsid w:val="DFE36D67"/>
    <w:rsid w:val="DFEFDBBA"/>
    <w:rsid w:val="DFF7E9E8"/>
    <w:rsid w:val="DFFB3591"/>
    <w:rsid w:val="DFFF60F3"/>
    <w:rsid w:val="E1FF8437"/>
    <w:rsid w:val="E2AE0554"/>
    <w:rsid w:val="E2EFE2E3"/>
    <w:rsid w:val="E2F71C38"/>
    <w:rsid w:val="E472728E"/>
    <w:rsid w:val="E733B7CE"/>
    <w:rsid w:val="E7577B73"/>
    <w:rsid w:val="E7DFB1F2"/>
    <w:rsid w:val="E9F71EFB"/>
    <w:rsid w:val="E9FF8E03"/>
    <w:rsid w:val="EADF0498"/>
    <w:rsid w:val="EB7D62F4"/>
    <w:rsid w:val="EC295B76"/>
    <w:rsid w:val="ED3F5F5C"/>
    <w:rsid w:val="EDF9F97C"/>
    <w:rsid w:val="EECF9429"/>
    <w:rsid w:val="EEEF6AE8"/>
    <w:rsid w:val="EF2D57FE"/>
    <w:rsid w:val="EF550C0D"/>
    <w:rsid w:val="EF5B037D"/>
    <w:rsid w:val="EF5F6BF9"/>
    <w:rsid w:val="EF77220D"/>
    <w:rsid w:val="EFBFB398"/>
    <w:rsid w:val="EFCD3C7F"/>
    <w:rsid w:val="EFDB9200"/>
    <w:rsid w:val="EFF7955E"/>
    <w:rsid w:val="EFFA572C"/>
    <w:rsid w:val="EFFF1E0B"/>
    <w:rsid w:val="EFFF5144"/>
    <w:rsid w:val="F16FF01A"/>
    <w:rsid w:val="F1FF7124"/>
    <w:rsid w:val="F27D7244"/>
    <w:rsid w:val="F2AF63C9"/>
    <w:rsid w:val="F2EE9791"/>
    <w:rsid w:val="F2FCAA97"/>
    <w:rsid w:val="F4F405A9"/>
    <w:rsid w:val="F4F75271"/>
    <w:rsid w:val="F5DF3AF7"/>
    <w:rsid w:val="F5DFD934"/>
    <w:rsid w:val="F5FD4733"/>
    <w:rsid w:val="F67885F8"/>
    <w:rsid w:val="F687D694"/>
    <w:rsid w:val="F6FB340F"/>
    <w:rsid w:val="F6FFCC85"/>
    <w:rsid w:val="F7090AE6"/>
    <w:rsid w:val="F727751D"/>
    <w:rsid w:val="F77924E0"/>
    <w:rsid w:val="F7BF695E"/>
    <w:rsid w:val="F7BFFE9C"/>
    <w:rsid w:val="F7D70A88"/>
    <w:rsid w:val="F7D7D2D8"/>
    <w:rsid w:val="F7D93E73"/>
    <w:rsid w:val="F7DD6226"/>
    <w:rsid w:val="F8F7E16A"/>
    <w:rsid w:val="F8FDC8E4"/>
    <w:rsid w:val="F8FF13E6"/>
    <w:rsid w:val="F9E78558"/>
    <w:rsid w:val="F9EF4FE0"/>
    <w:rsid w:val="FA298B3A"/>
    <w:rsid w:val="FA3FBDD9"/>
    <w:rsid w:val="FAFEA14B"/>
    <w:rsid w:val="FB5FD257"/>
    <w:rsid w:val="FB67740A"/>
    <w:rsid w:val="FB7FA4BE"/>
    <w:rsid w:val="FBAF486E"/>
    <w:rsid w:val="FBB9CD3E"/>
    <w:rsid w:val="FBBF0788"/>
    <w:rsid w:val="FBD7E446"/>
    <w:rsid w:val="FBDB2AEC"/>
    <w:rsid w:val="FBDF42B8"/>
    <w:rsid w:val="FBEFF8FA"/>
    <w:rsid w:val="FBF5D7D2"/>
    <w:rsid w:val="FBF735C1"/>
    <w:rsid w:val="FBFFAC46"/>
    <w:rsid w:val="FC43139F"/>
    <w:rsid w:val="FC7775C1"/>
    <w:rsid w:val="FCBA6611"/>
    <w:rsid w:val="FD4F168D"/>
    <w:rsid w:val="FDB076E5"/>
    <w:rsid w:val="FDBE5B91"/>
    <w:rsid w:val="FDBEBE86"/>
    <w:rsid w:val="FDDE7AF2"/>
    <w:rsid w:val="FDDF4CE5"/>
    <w:rsid w:val="FE3DF8A4"/>
    <w:rsid w:val="FE732552"/>
    <w:rsid w:val="FE734873"/>
    <w:rsid w:val="FE7FD3F4"/>
    <w:rsid w:val="FE7FEB55"/>
    <w:rsid w:val="FEAAB4B6"/>
    <w:rsid w:val="FEBA80F7"/>
    <w:rsid w:val="FEDBFB8C"/>
    <w:rsid w:val="FEDDDC4E"/>
    <w:rsid w:val="FEDE8FE0"/>
    <w:rsid w:val="FEEFB6BB"/>
    <w:rsid w:val="FEEFC9AF"/>
    <w:rsid w:val="FF3ACC7F"/>
    <w:rsid w:val="FF3FEC87"/>
    <w:rsid w:val="FF6B660C"/>
    <w:rsid w:val="FF77D581"/>
    <w:rsid w:val="FF79A258"/>
    <w:rsid w:val="FF7B76A1"/>
    <w:rsid w:val="FF7F133B"/>
    <w:rsid w:val="FF8D003B"/>
    <w:rsid w:val="FF9BB073"/>
    <w:rsid w:val="FF9DBCC8"/>
    <w:rsid w:val="FF9F8FAD"/>
    <w:rsid w:val="FFAFEBEB"/>
    <w:rsid w:val="FFB7CA0A"/>
    <w:rsid w:val="FFB7DA7C"/>
    <w:rsid w:val="FFB86630"/>
    <w:rsid w:val="FFBAC723"/>
    <w:rsid w:val="FFBD5903"/>
    <w:rsid w:val="FFBFF8BB"/>
    <w:rsid w:val="FFCC9A79"/>
    <w:rsid w:val="FFCF2A3F"/>
    <w:rsid w:val="FFD7F50D"/>
    <w:rsid w:val="FFDE7A95"/>
    <w:rsid w:val="FFDFBC70"/>
    <w:rsid w:val="FFDFC674"/>
    <w:rsid w:val="FFDFCDE9"/>
    <w:rsid w:val="FFDFFFBE"/>
    <w:rsid w:val="FFEDBCC9"/>
    <w:rsid w:val="FFEF41AC"/>
    <w:rsid w:val="FFF73ACE"/>
    <w:rsid w:val="FFF95FC2"/>
    <w:rsid w:val="FFFD8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rFonts w:eastAsia="方正仿宋简体"/>
      <w:sz w:val="32"/>
    </w:rPr>
  </w:style>
  <w:style w:type="paragraph" w:styleId="5">
    <w:name w:val="index 8"/>
    <w:basedOn w:val="1"/>
    <w:next w:val="1"/>
    <w:qFormat/>
    <w:uiPriority w:val="0"/>
    <w:pPr>
      <w:ind w:left="2940"/>
    </w:pPr>
    <w:rPr>
      <w:rFonts w:ascii="Times New Roman" w:hAnsi="Times New Roman" w:eastAsia="宋体" w:cs="Times New Roman"/>
    </w:rPr>
  </w:style>
  <w:style w:type="paragraph" w:styleId="6">
    <w:name w:val="Salutation"/>
    <w:basedOn w:val="1"/>
    <w:next w:val="1"/>
    <w:qFormat/>
    <w:uiPriority w:val="0"/>
    <w:pPr>
      <w:ind w:firstLine="0" w:firstLineChars="0"/>
    </w:pPr>
  </w:style>
  <w:style w:type="paragraph" w:styleId="7">
    <w:name w:val="Body Text"/>
    <w:basedOn w:val="1"/>
    <w:next w:val="8"/>
    <w:qFormat/>
    <w:uiPriority w:val="0"/>
    <w:rPr>
      <w:sz w:val="32"/>
      <w:szCs w:val="32"/>
    </w:rPr>
  </w:style>
  <w:style w:type="paragraph" w:styleId="8">
    <w:name w:val="Date"/>
    <w:basedOn w:val="1"/>
    <w:next w:val="1"/>
    <w:qFormat/>
    <w:uiPriority w:val="0"/>
    <w:pPr>
      <w:ind w:left="100" w:leftChars="2500"/>
    </w:pPr>
  </w:style>
  <w:style w:type="paragraph" w:styleId="9">
    <w:name w:val="Body Text Indent"/>
    <w:basedOn w:val="1"/>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footer"/>
    <w:basedOn w:val="1"/>
    <w:next w:val="1"/>
    <w:qFormat/>
    <w:uiPriority w:val="99"/>
    <w:pPr>
      <w:tabs>
        <w:tab w:val="center" w:pos="4153"/>
        <w:tab w:val="right" w:pos="8306"/>
      </w:tabs>
      <w:spacing w:line="240" w:lineRule="auto"/>
      <w:ind w:left="100" w:leftChars="100" w:right="100" w:rightChars="100" w:firstLine="0" w:firstLineChars="0"/>
      <w:jc w:val="center"/>
    </w:pPr>
    <w:rPr>
      <w:rFonts w:ascii="仿宋_GB2312"/>
      <w:sz w:val="2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2"/>
    <w:basedOn w:val="9"/>
    <w:next w:val="1"/>
    <w:qFormat/>
    <w:uiPriority w:val="0"/>
    <w:pPr>
      <w:ind w:firstLine="420" w:firstLineChars="200"/>
    </w:pPr>
    <w:rPr>
      <w:rFonts w:ascii="Calibri" w:hAnsi="Calibri" w:eastAsia="宋体" w:cs="Times New Roman"/>
    </w:rPr>
  </w:style>
  <w:style w:type="character" w:styleId="17">
    <w:name w:val="Strong"/>
    <w:basedOn w:val="16"/>
    <w:qFormat/>
    <w:uiPriority w:val="0"/>
    <w:rPr>
      <w:b/>
    </w:rPr>
  </w:style>
  <w:style w:type="paragraph" w:customStyle="1" w:styleId="18">
    <w:name w:val="正文文本缩进1"/>
    <w:basedOn w:val="1"/>
    <w:qFormat/>
    <w:uiPriority w:val="0"/>
    <w:pPr>
      <w:spacing w:line="420" w:lineRule="exact"/>
      <w:ind w:firstLine="225" w:firstLineChars="225"/>
    </w:pPr>
    <w:rPr>
      <w:rFonts w:ascii="??_GB2312" w:hAnsi="??_GB2312" w:eastAsia="Times New Roman"/>
      <w:color w:val="000000"/>
      <w:sz w:val="24"/>
    </w:rPr>
  </w:style>
  <w:style w:type="paragraph" w:customStyle="1" w:styleId="19">
    <w:name w:val="正文首行缩进1"/>
    <w:basedOn w:val="7"/>
    <w:qFormat/>
    <w:uiPriority w:val="0"/>
    <w:pPr>
      <w:adjustRightInd w:val="0"/>
      <w:spacing w:line="275" w:lineRule="atLeast"/>
      <w:ind w:firstLine="420"/>
      <w:textAlignment w:val="baseline"/>
    </w:pPr>
    <w:rPr>
      <w:rFonts w:eastAsia="楷体_GB2312" w:cs="Times New Roman"/>
      <w:sz w:val="24"/>
      <w:szCs w:val="20"/>
      <w:lang w:bidi="ar-SA"/>
    </w:rPr>
  </w:style>
  <w:style w:type="paragraph" w:customStyle="1" w:styleId="20">
    <w:name w:val="章标题"/>
    <w:basedOn w:val="1"/>
    <w:next w:val="21"/>
    <w:qFormat/>
    <w:uiPriority w:val="0"/>
    <w:pPr>
      <w:widowControl/>
      <w:spacing w:beforeLines="0" w:afterLines="0" w:line="323" w:lineRule="atLeast"/>
      <w:ind w:right="-120"/>
      <w:jc w:val="center"/>
      <w:textAlignment w:val="baseline"/>
    </w:pPr>
    <w:rPr>
      <w:color w:val="FF0000"/>
      <w:sz w:val="18"/>
      <w:szCs w:val="18"/>
    </w:rPr>
  </w:style>
  <w:style w:type="paragraph" w:customStyle="1" w:styleId="21">
    <w:name w:val="节标题"/>
    <w:basedOn w:val="1"/>
    <w:next w:val="1"/>
    <w:qFormat/>
    <w:uiPriority w:val="99"/>
    <w:pPr>
      <w:widowControl/>
      <w:spacing w:line="289" w:lineRule="atLeast"/>
      <w:jc w:val="center"/>
      <w:textAlignment w:val="baseline"/>
    </w:pPr>
    <w:rPr>
      <w:color w:val="000000"/>
      <w:sz w:val="28"/>
      <w:szCs w:val="28"/>
    </w:rPr>
  </w:style>
  <w:style w:type="paragraph" w:customStyle="1" w:styleId="22">
    <w:name w:val="UserStyle_0"/>
    <w:basedOn w:val="1"/>
    <w:next w:val="1"/>
    <w:qFormat/>
    <w:uiPriority w:val="0"/>
    <w:pPr>
      <w:spacing w:line="289" w:lineRule="atLeast"/>
      <w:jc w:val="center"/>
    </w:pPr>
    <w:rPr>
      <w:rFonts w:ascii="Times New Roman" w:hAnsi="Times New Roman"/>
      <w:color w:val="000000"/>
      <w:sz w:val="28"/>
    </w:rPr>
  </w:style>
  <w:style w:type="paragraph" w:customStyle="1" w:styleId="23">
    <w:name w:val="Body Text Indent1"/>
    <w:basedOn w:val="1"/>
    <w:qFormat/>
    <w:uiPriority w:val="0"/>
    <w:pPr>
      <w:spacing w:line="420" w:lineRule="exact"/>
      <w:ind w:firstLine="225" w:firstLineChars="225"/>
    </w:pPr>
    <w:rPr>
      <w:rFonts w:ascii="??_GB2312" w:hAnsi="??_GB2312" w:eastAsia="Times New Roman"/>
      <w:color w:val="000000"/>
      <w:sz w:val="24"/>
    </w:rPr>
  </w:style>
  <w:style w:type="paragraph" w:customStyle="1" w:styleId="24">
    <w:name w:val="标题 5（有编号）（绿盟科技）"/>
    <w:basedOn w:val="1"/>
    <w:next w:val="1"/>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25">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图表目录1"/>
    <w:basedOn w:val="1"/>
    <w:next w:val="1"/>
    <w:qFormat/>
    <w:uiPriority w:val="99"/>
    <w:pPr>
      <w:ind w:left="200" w:leftChars="200" w:hanging="200" w:hangingChars="200"/>
    </w:pPr>
  </w:style>
  <w:style w:type="paragraph" w:customStyle="1" w:styleId="27">
    <w:name w:val="列出段落4"/>
    <w:basedOn w:val="1"/>
    <w:qFormat/>
    <w:uiPriority w:val="0"/>
    <w:pPr>
      <w:ind w:firstLine="420" w:firstLineChars="200"/>
    </w:pPr>
  </w:style>
  <w:style w:type="character" w:customStyle="1" w:styleId="2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styleId="29">
    <w:name w:val="List Paragraph"/>
    <w:basedOn w:val="1"/>
    <w:qFormat/>
    <w:uiPriority w:val="1"/>
    <w:pPr>
      <w:spacing w:before="166"/>
      <w:ind w:left="1068" w:hanging="322"/>
    </w:pPr>
    <w:rPr>
      <w:rFonts w:ascii="仿宋_GB2312" w:hAnsi="仿宋_GB2312" w:eastAsia="仿宋_GB2312" w:cs="仿宋_GB2312"/>
      <w:lang w:val="zh-CN" w:eastAsia="zh-CN" w:bidi="zh-CN"/>
    </w:rPr>
  </w:style>
  <w:style w:type="paragraph" w:customStyle="1" w:styleId="30">
    <w:name w:val="Normal"/>
    <w:qFormat/>
    <w:uiPriority w:val="0"/>
    <w:pPr>
      <w:spacing w:after="0" w:line="240" w:lineRule="auto"/>
      <w:jc w:val="both"/>
    </w:pPr>
    <w:rPr>
      <w:rFonts w:ascii="Calibri" w:hAnsi="Calibri" w:eastAsia="宋体" w:cs="宋体"/>
      <w:kern w:val="2"/>
      <w:sz w:val="21"/>
      <w:szCs w:val="21"/>
      <w:lang w:val="en-US" w:eastAsia="zh-CN" w:bidi="ar-SA"/>
    </w:rPr>
  </w:style>
  <w:style w:type="paragraph" w:customStyle="1" w:styleId="31">
    <w:name w:val="p15"/>
    <w:basedOn w:val="1"/>
    <w:qFormat/>
    <w:uiPriority w:val="0"/>
    <w:pPr>
      <w:widowControl/>
    </w:pPr>
    <w:rPr>
      <w:rFonts w:ascii="Times New Roman" w:hAnsi="Times New Roman" w:cs="Times New Roman"/>
      <w:kern w:val="0"/>
      <w:szCs w:val="21"/>
    </w:rPr>
  </w:style>
  <w:style w:type="paragraph" w:customStyle="1" w:styleId="32">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3155</Words>
  <Characters>3199</Characters>
  <Lines>1</Lines>
  <Paragraphs>1</Paragraphs>
  <TotalTime>13</TotalTime>
  <ScaleCrop>false</ScaleCrop>
  <LinksUpToDate>false</LinksUpToDate>
  <CharactersWithSpaces>3214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2021-10-12T06:24:00Z</dcterms:created>
  <dc:creator>梦里落花缤纷</dc:creator>
  <cp:lastModifiedBy>戴蓬宁</cp:lastModifiedBy>
  <cp:lastPrinted>2023-07-17T17:37:00Z</cp:lastPrinted>
  <dcterms:modified xsi:type="dcterms:W3CDTF">2023-07-17T09:50:25Z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8400D7C274564226A35E290CE7C64DCC</vt:lpwstr>
  </property>
</Properties>
</file>