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微软雅黑" w:eastAsia="方正小标宋简体" w:cs="??_GB23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??_GB2312"/>
          <w:kern w:val="0"/>
          <w:sz w:val="44"/>
          <w:szCs w:val="44"/>
          <w:shd w:val="clear" w:color="auto" w:fill="FFFFFF"/>
        </w:rPr>
        <w:t>遂宁市用人单位实行特殊工时制度申请表</w:t>
      </w:r>
    </w:p>
    <w:p>
      <w:pPr>
        <w:widowControl/>
        <w:spacing w:line="240" w:lineRule="exact"/>
        <w:jc w:val="center"/>
        <w:rPr>
          <w:rFonts w:ascii="方正小标宋简体" w:eastAsia="方正小标宋简体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56"/>
        <w:gridCol w:w="178"/>
        <w:gridCol w:w="890"/>
        <w:gridCol w:w="415"/>
        <w:gridCol w:w="1625"/>
        <w:gridCol w:w="818"/>
        <w:gridCol w:w="428"/>
        <w:gridCol w:w="1408"/>
        <w:gridCol w:w="76"/>
        <w:gridCol w:w="22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10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工商登记</w:t>
            </w:r>
          </w:p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293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□不定时工作制</w:t>
            </w:r>
          </w:p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□综合计算工时制</w:t>
            </w:r>
          </w:p>
          <w:p>
            <w:pPr>
              <w:widowControl/>
              <w:spacing w:line="300" w:lineRule="exact"/>
              <w:ind w:left="276" w:hanging="276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□不定时工作制和综合计算工时制</w:t>
            </w:r>
          </w:p>
        </w:tc>
        <w:tc>
          <w:tcPr>
            <w:tcW w:w="81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期限</w:t>
            </w:r>
          </w:p>
        </w:tc>
        <w:tc>
          <w:tcPr>
            <w:tcW w:w="416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   月   日至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申请不定时工作制岗位</w:t>
            </w: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岗位人数</w:t>
            </w:r>
          </w:p>
        </w:tc>
        <w:tc>
          <w:tcPr>
            <w:tcW w:w="273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申请综合计算工时制岗位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岗位人数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gridSpan w:val="5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人数小计</w:t>
            </w:r>
          </w:p>
        </w:tc>
        <w:tc>
          <w:tcPr>
            <w:tcW w:w="162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人数小计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27" w:type="dxa"/>
            <w:gridSpan w:val="5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综合计算工时制周期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由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00" w:lineRule="exact"/>
              <w:ind w:right="1120" w:firstLine="480" w:firstLineChars="200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企业盖章 </w:t>
            </w:r>
          </w:p>
          <w:p>
            <w:pPr>
              <w:widowControl/>
              <w:spacing w:line="300" w:lineRule="exact"/>
              <w:ind w:right="1120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法定代表人（或委托代理人）签字：</w:t>
            </w:r>
          </w:p>
          <w:p>
            <w:pPr>
              <w:widowControl/>
              <w:spacing w:line="300" w:lineRule="exact"/>
              <w:ind w:right="560" w:firstLine="4857" w:firstLineChars="2024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  <w:p>
            <w:pPr>
              <w:widowControl/>
              <w:spacing w:line="300" w:lineRule="exact"/>
              <w:ind w:right="560" w:firstLine="4857" w:firstLineChars="2024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560" w:firstLine="4138"/>
              <w:jc w:val="lef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工会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00" w:lineRule="exac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300" w:lineRule="exact"/>
              <w:ind w:firstLine="240" w:firstLineChars="100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工会主席签名：               工会盖章</w:t>
            </w:r>
          </w:p>
          <w:p>
            <w:pPr>
              <w:widowControl/>
              <w:spacing w:line="300" w:lineRule="exact"/>
              <w:ind w:firstLine="4800" w:firstLineChars="2000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  <w:p>
            <w:pPr>
              <w:widowControl/>
              <w:spacing w:line="300" w:lineRule="exact"/>
              <w:ind w:firstLine="4800" w:firstLineChars="2000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未建立工会组织企业的职工代表意见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300" w:lineRule="exact"/>
              <w:ind w:firstLine="276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276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276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ind w:firstLine="4138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企业经办人姓名</w:t>
            </w:r>
          </w:p>
        </w:tc>
        <w:tc>
          <w:tcPr>
            <w:tcW w:w="20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3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电话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手机</w:t>
            </w:r>
            <w:bookmarkStart w:id="0" w:name="_GoBack"/>
            <w:bookmarkEnd w:id="0"/>
            <w:r>
              <w:rPr>
                <w:rFonts w:hint="eastAsia" w:ascii="??_GB2312" w:hAnsi="宋体" w:cs="??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座机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4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8" w:type="dxa"/>
            <w:gridSpan w:val="9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80" w:lineRule="exact"/>
        <w:ind w:left="-8" w:leftChars="-4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注：1.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企业性质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请根据工商注册登记填写，如全民所有制企业（即国有企业）、集体所有制企业、中外合作经营企业、中外合资企业、外资企业、私营企业及有限责任公司、股份有限公司、国有独资公司、国有控股公司和国有参股公司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申请事项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请在不定时工作制、综合计算工时制或不定时工作制和综合计算工时制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中勾选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80" w:lineRule="exact"/>
        <w:ind w:firstLine="560" w:firstLineChars="200"/>
        <w:rPr>
          <w:sz w:val="28"/>
          <w:szCs w:val="28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3.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申请期限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，最多不超过2年。</w:t>
      </w:r>
    </w:p>
    <w:p>
      <w:pPr>
        <w:adjustRightInd w:val="0"/>
        <w:snapToGrid w:val="0"/>
        <w:spacing w:line="380" w:lineRule="exact"/>
        <w:ind w:firstLine="560" w:firstLineChars="200"/>
        <w:rPr>
          <w:sz w:val="28"/>
          <w:szCs w:val="28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4.申请岗位及人数，请逐个岗位如实对应填写。</w:t>
      </w:r>
    </w:p>
    <w:p>
      <w:pPr>
        <w:adjustRightInd w:val="0"/>
        <w:snapToGrid w:val="0"/>
        <w:spacing w:line="380" w:lineRule="exact"/>
        <w:ind w:firstLine="560" w:firstLineChars="200"/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5.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未建立工会组织企业的职工代表意见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栏，</w:t>
      </w:r>
      <w:r>
        <w:rPr>
          <w:rFonts w:hint="eastAsia" w:ascii="??_GB2312" w:hAnsi="微软雅黑" w:eastAsia="Times New Roman" w:cs="??_GB2312"/>
          <w:kern w:val="0"/>
          <w:sz w:val="28"/>
          <w:szCs w:val="28"/>
          <w:shd w:val="clear" w:color="auto" w:fill="FFFFFF"/>
        </w:rPr>
        <w:t>职工代表应根据申请岗位的范围确定，每个岗位至少要一名职工代表签字，表格不够时，可以另外附纸。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ascii="??_GB2312" w:hAnsi="微软雅黑" w:eastAsia="宋体" w:cs="??_GB2312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6.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企业申请实行特殊工时一定要与工会和劳动者协商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协商资料留存备查。（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人社部门咨询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监督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电话：0825-5863161）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sectPr>
      <w:pgSz w:w="11906" w:h="16838"/>
      <w:pgMar w:top="1474" w:right="1361" w:bottom="1474" w:left="136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NjMTcxNDc1OTkzNTA3ZDhjM2Q5ODViN2Q2YTVkMWMifQ=="/>
  </w:docVars>
  <w:rsids>
    <w:rsidRoot w:val="008A51B4"/>
    <w:rsid w:val="000927D9"/>
    <w:rsid w:val="00180A2E"/>
    <w:rsid w:val="002862CB"/>
    <w:rsid w:val="00300D1C"/>
    <w:rsid w:val="00660909"/>
    <w:rsid w:val="00840DD3"/>
    <w:rsid w:val="008A51B4"/>
    <w:rsid w:val="008E686A"/>
    <w:rsid w:val="00C3789E"/>
    <w:rsid w:val="00CB2EC2"/>
    <w:rsid w:val="00D90E53"/>
    <w:rsid w:val="00E10C41"/>
    <w:rsid w:val="1247230F"/>
    <w:rsid w:val="1B1B2D41"/>
    <w:rsid w:val="1F417D16"/>
    <w:rsid w:val="202A5690"/>
    <w:rsid w:val="26ED4F88"/>
    <w:rsid w:val="2D21462D"/>
    <w:rsid w:val="2E9C56EC"/>
    <w:rsid w:val="2F6410BC"/>
    <w:rsid w:val="32D4249D"/>
    <w:rsid w:val="3DE64C8E"/>
    <w:rsid w:val="46120756"/>
    <w:rsid w:val="4FE05217"/>
    <w:rsid w:val="706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630</Words>
  <Characters>651</Characters>
  <Lines>0</Lines>
  <Paragraphs>0</Paragraphs>
  <TotalTime>2</TotalTime>
  <ScaleCrop>false</ScaleCrop>
  <LinksUpToDate>false</LinksUpToDate>
  <CharactersWithSpaces>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2020-09-15T08:03:00Z</dcterms:created>
  <dc:creator>Administrator</dc:creator>
  <cp:lastModifiedBy>Administrator</cp:lastModifiedBy>
  <cp:lastPrinted>2020-12-29T03:28:00Z</cp:lastPrinted>
  <dcterms:modified xsi:type="dcterms:W3CDTF">2023-05-15T06:19:49Z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2CACFE98AE60484594C2D66F54DFDF47</vt:lpwstr>
  </property>
</Properties>
</file>